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793696" w14:textId="77777777" w:rsidR="00130674" w:rsidRDefault="00130674">
      <w:pPr>
        <w:widowControl w:val="0"/>
        <w:pBdr>
          <w:top w:val="nil"/>
          <w:left w:val="nil"/>
          <w:bottom w:val="nil"/>
          <w:right w:val="nil"/>
          <w:between w:val="nil"/>
        </w:pBdr>
        <w:spacing w:before="0" w:after="0" w:line="276" w:lineRule="auto"/>
        <w:rPr>
          <w:rFonts w:ascii="Arial" w:eastAsia="Arial" w:hAnsi="Arial" w:cs="Arial"/>
          <w:color w:val="000000"/>
          <w:sz w:val="22"/>
          <w:szCs w:val="22"/>
        </w:rPr>
      </w:pPr>
    </w:p>
    <w:tbl>
      <w:tblPr>
        <w:tblStyle w:val="a"/>
        <w:tblpPr w:leftFromText="180" w:rightFromText="180" w:vertAnchor="text"/>
        <w:tblW w:w="9360" w:type="dxa"/>
        <w:tblLayout w:type="fixed"/>
        <w:tblLook w:val="0600" w:firstRow="0" w:lastRow="0" w:firstColumn="0" w:lastColumn="0" w:noHBand="1" w:noVBand="1"/>
      </w:tblPr>
      <w:tblGrid>
        <w:gridCol w:w="6029"/>
        <w:gridCol w:w="1350"/>
        <w:gridCol w:w="1981"/>
      </w:tblGrid>
      <w:tr w:rsidR="00130674" w14:paraId="3F897504" w14:textId="77777777">
        <w:trPr>
          <w:trHeight w:val="180"/>
        </w:trPr>
        <w:tc>
          <w:tcPr>
            <w:tcW w:w="6029" w:type="dxa"/>
            <w:vMerge w:val="restart"/>
          </w:tcPr>
          <w:p w14:paraId="122FE85E" w14:textId="77777777" w:rsidR="00130674" w:rsidRDefault="00000000">
            <w:pPr>
              <w:pStyle w:val="Heading1"/>
              <w:rPr>
                <w:color w:val="000000"/>
                <w:sz w:val="56"/>
                <w:szCs w:val="56"/>
              </w:rPr>
            </w:pPr>
            <w:r>
              <w:rPr>
                <w:noProof/>
                <w:color w:val="000000"/>
                <w:sz w:val="56"/>
                <w:szCs w:val="56"/>
              </w:rPr>
              <w:drawing>
                <wp:inline distT="0" distB="0" distL="0" distR="0" wp14:anchorId="6264F33F" wp14:editId="55D4934C">
                  <wp:extent cx="891660" cy="73492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891660" cy="734923"/>
                          </a:xfrm>
                          <a:prstGeom prst="rect">
                            <a:avLst/>
                          </a:prstGeom>
                          <a:ln/>
                        </pic:spPr>
                      </pic:pic>
                    </a:graphicData>
                  </a:graphic>
                </wp:inline>
              </w:drawing>
            </w:r>
            <w:r>
              <w:rPr>
                <w:color w:val="000000"/>
                <w:sz w:val="56"/>
                <w:szCs w:val="56"/>
              </w:rPr>
              <w:t xml:space="preserve"> </w:t>
            </w:r>
          </w:p>
          <w:p w14:paraId="52F229C0" w14:textId="77777777" w:rsidR="00130674" w:rsidRDefault="00000000">
            <w:pPr>
              <w:pStyle w:val="Heading1"/>
              <w:rPr>
                <w:sz w:val="56"/>
                <w:szCs w:val="56"/>
              </w:rPr>
            </w:pPr>
            <w:r>
              <w:rPr>
                <w:color w:val="000000"/>
                <w:sz w:val="52"/>
                <w:szCs w:val="52"/>
              </w:rPr>
              <w:t>MSN Allotment association -</w:t>
            </w:r>
            <w:proofErr w:type="spellStart"/>
            <w:r>
              <w:rPr>
                <w:color w:val="000000"/>
                <w:sz w:val="52"/>
                <w:szCs w:val="52"/>
              </w:rPr>
              <w:t>agm</w:t>
            </w:r>
            <w:proofErr w:type="spellEnd"/>
            <w:r>
              <w:rPr>
                <w:color w:val="000000"/>
                <w:sz w:val="56"/>
                <w:szCs w:val="56"/>
              </w:rPr>
              <w:t xml:space="preserve"> </w:t>
            </w:r>
          </w:p>
        </w:tc>
        <w:tc>
          <w:tcPr>
            <w:tcW w:w="1350" w:type="dxa"/>
          </w:tcPr>
          <w:p w14:paraId="2F388F28" w14:textId="77777777" w:rsidR="00130674" w:rsidRDefault="00130674">
            <w:pPr>
              <w:pBdr>
                <w:top w:val="nil"/>
                <w:left w:val="nil"/>
                <w:bottom w:val="nil"/>
                <w:right w:val="nil"/>
                <w:between w:val="nil"/>
              </w:pBdr>
              <w:spacing w:after="0"/>
              <w:rPr>
                <w:color w:val="000000"/>
              </w:rPr>
            </w:pPr>
          </w:p>
        </w:tc>
        <w:tc>
          <w:tcPr>
            <w:tcW w:w="1981" w:type="dxa"/>
          </w:tcPr>
          <w:p w14:paraId="27D8B44B" w14:textId="77777777" w:rsidR="00130674" w:rsidRDefault="00130674">
            <w:pPr>
              <w:pBdr>
                <w:top w:val="nil"/>
                <w:left w:val="nil"/>
                <w:bottom w:val="nil"/>
                <w:right w:val="nil"/>
                <w:between w:val="nil"/>
              </w:pBdr>
              <w:spacing w:after="0"/>
              <w:rPr>
                <w:color w:val="000000"/>
              </w:rPr>
            </w:pPr>
          </w:p>
        </w:tc>
      </w:tr>
      <w:tr w:rsidR="00130674" w14:paraId="34F380C5" w14:textId="77777777">
        <w:trPr>
          <w:trHeight w:val="270"/>
        </w:trPr>
        <w:tc>
          <w:tcPr>
            <w:tcW w:w="6029" w:type="dxa"/>
            <w:vMerge/>
          </w:tcPr>
          <w:p w14:paraId="175AF724" w14:textId="77777777" w:rsidR="00130674" w:rsidRDefault="00130674">
            <w:pPr>
              <w:widowControl w:val="0"/>
              <w:pBdr>
                <w:top w:val="nil"/>
                <w:left w:val="nil"/>
                <w:bottom w:val="nil"/>
                <w:right w:val="nil"/>
                <w:between w:val="nil"/>
              </w:pBdr>
              <w:spacing w:before="0" w:after="0" w:line="276" w:lineRule="auto"/>
              <w:rPr>
                <w:color w:val="000000"/>
              </w:rPr>
            </w:pPr>
          </w:p>
        </w:tc>
        <w:tc>
          <w:tcPr>
            <w:tcW w:w="1350" w:type="dxa"/>
            <w:shd w:val="clear" w:color="auto" w:fill="auto"/>
          </w:tcPr>
          <w:p w14:paraId="17C7EE02" w14:textId="77777777" w:rsidR="00130674" w:rsidRDefault="00000000">
            <w:pPr>
              <w:pBdr>
                <w:top w:val="nil"/>
                <w:left w:val="nil"/>
                <w:bottom w:val="nil"/>
                <w:right w:val="nil"/>
                <w:between w:val="nil"/>
              </w:pBdr>
              <w:spacing w:after="0"/>
              <w:rPr>
                <w:b/>
                <w:color w:val="000000"/>
              </w:rPr>
            </w:pPr>
            <w:r>
              <w:rPr>
                <w:b/>
                <w:color w:val="000000"/>
              </w:rPr>
              <w:t>Location:</w:t>
            </w:r>
          </w:p>
        </w:tc>
        <w:tc>
          <w:tcPr>
            <w:tcW w:w="1981" w:type="dxa"/>
            <w:shd w:val="clear" w:color="auto" w:fill="auto"/>
          </w:tcPr>
          <w:p w14:paraId="6C02729A" w14:textId="77777777" w:rsidR="00130674" w:rsidRDefault="00000000">
            <w:pPr>
              <w:pBdr>
                <w:top w:val="nil"/>
                <w:left w:val="nil"/>
                <w:bottom w:val="nil"/>
                <w:right w:val="nil"/>
                <w:between w:val="nil"/>
              </w:pBdr>
              <w:spacing w:after="0"/>
              <w:rPr>
                <w:color w:val="000000"/>
              </w:rPr>
            </w:pPr>
            <w:r>
              <w:rPr>
                <w:color w:val="000000"/>
              </w:rPr>
              <w:t xml:space="preserve">Welton Rovers </w:t>
            </w:r>
          </w:p>
        </w:tc>
      </w:tr>
      <w:tr w:rsidR="00130674" w14:paraId="293B67C9" w14:textId="77777777">
        <w:trPr>
          <w:trHeight w:val="360"/>
        </w:trPr>
        <w:tc>
          <w:tcPr>
            <w:tcW w:w="6029" w:type="dxa"/>
            <w:vMerge/>
          </w:tcPr>
          <w:p w14:paraId="7C9FE519" w14:textId="77777777" w:rsidR="00130674" w:rsidRDefault="00130674">
            <w:pPr>
              <w:widowControl w:val="0"/>
              <w:pBdr>
                <w:top w:val="nil"/>
                <w:left w:val="nil"/>
                <w:bottom w:val="nil"/>
                <w:right w:val="nil"/>
                <w:between w:val="nil"/>
              </w:pBdr>
              <w:spacing w:before="0" w:after="0" w:line="276" w:lineRule="auto"/>
              <w:rPr>
                <w:color w:val="000000"/>
              </w:rPr>
            </w:pPr>
          </w:p>
        </w:tc>
        <w:tc>
          <w:tcPr>
            <w:tcW w:w="1350" w:type="dxa"/>
            <w:shd w:val="clear" w:color="auto" w:fill="auto"/>
          </w:tcPr>
          <w:p w14:paraId="1D24E0A0" w14:textId="77777777" w:rsidR="00130674" w:rsidRDefault="00000000">
            <w:pPr>
              <w:pBdr>
                <w:top w:val="nil"/>
                <w:left w:val="nil"/>
                <w:bottom w:val="nil"/>
                <w:right w:val="nil"/>
                <w:between w:val="nil"/>
              </w:pBdr>
              <w:spacing w:after="0"/>
              <w:rPr>
                <w:b/>
                <w:color w:val="000000"/>
              </w:rPr>
            </w:pPr>
            <w:r>
              <w:rPr>
                <w:b/>
                <w:color w:val="000000"/>
              </w:rPr>
              <w:t>Date:</w:t>
            </w:r>
          </w:p>
        </w:tc>
        <w:tc>
          <w:tcPr>
            <w:tcW w:w="1981" w:type="dxa"/>
            <w:shd w:val="clear" w:color="auto" w:fill="auto"/>
          </w:tcPr>
          <w:p w14:paraId="2ACA2D5F" w14:textId="77777777" w:rsidR="00130674" w:rsidRDefault="00000000">
            <w:pPr>
              <w:pBdr>
                <w:top w:val="nil"/>
                <w:left w:val="nil"/>
                <w:bottom w:val="nil"/>
                <w:right w:val="nil"/>
                <w:between w:val="nil"/>
              </w:pBdr>
              <w:spacing w:after="0"/>
              <w:rPr>
                <w:color w:val="000000"/>
              </w:rPr>
            </w:pPr>
            <w:r>
              <w:rPr>
                <w:color w:val="000000"/>
              </w:rPr>
              <w:t>22</w:t>
            </w:r>
            <w:r>
              <w:rPr>
                <w:color w:val="000000"/>
                <w:vertAlign w:val="superscript"/>
              </w:rPr>
              <w:t>nd</w:t>
            </w:r>
            <w:r>
              <w:rPr>
                <w:color w:val="000000"/>
              </w:rPr>
              <w:t xml:space="preserve"> October 2024 </w:t>
            </w:r>
          </w:p>
        </w:tc>
      </w:tr>
      <w:tr w:rsidR="00130674" w14:paraId="1E7274FC" w14:textId="77777777">
        <w:trPr>
          <w:trHeight w:val="360"/>
        </w:trPr>
        <w:tc>
          <w:tcPr>
            <w:tcW w:w="6029" w:type="dxa"/>
            <w:vMerge/>
          </w:tcPr>
          <w:p w14:paraId="67094E6D" w14:textId="77777777" w:rsidR="00130674" w:rsidRDefault="00130674">
            <w:pPr>
              <w:widowControl w:val="0"/>
              <w:pBdr>
                <w:top w:val="nil"/>
                <w:left w:val="nil"/>
                <w:bottom w:val="nil"/>
                <w:right w:val="nil"/>
                <w:between w:val="nil"/>
              </w:pBdr>
              <w:spacing w:before="0" w:after="0" w:line="276" w:lineRule="auto"/>
              <w:rPr>
                <w:color w:val="000000"/>
              </w:rPr>
            </w:pPr>
          </w:p>
        </w:tc>
        <w:tc>
          <w:tcPr>
            <w:tcW w:w="1350" w:type="dxa"/>
            <w:shd w:val="clear" w:color="auto" w:fill="auto"/>
          </w:tcPr>
          <w:p w14:paraId="6B12A594" w14:textId="77777777" w:rsidR="00130674" w:rsidRDefault="00000000">
            <w:pPr>
              <w:pBdr>
                <w:top w:val="nil"/>
                <w:left w:val="nil"/>
                <w:bottom w:val="nil"/>
                <w:right w:val="nil"/>
                <w:between w:val="nil"/>
              </w:pBdr>
              <w:spacing w:after="0"/>
              <w:rPr>
                <w:b/>
                <w:color w:val="000000"/>
              </w:rPr>
            </w:pPr>
            <w:r>
              <w:rPr>
                <w:b/>
                <w:color w:val="000000"/>
              </w:rPr>
              <w:t>Time:</w:t>
            </w:r>
          </w:p>
        </w:tc>
        <w:tc>
          <w:tcPr>
            <w:tcW w:w="1981" w:type="dxa"/>
            <w:shd w:val="clear" w:color="auto" w:fill="auto"/>
          </w:tcPr>
          <w:p w14:paraId="456713E1" w14:textId="77777777" w:rsidR="00130674" w:rsidRDefault="00000000">
            <w:pPr>
              <w:pBdr>
                <w:top w:val="nil"/>
                <w:left w:val="nil"/>
                <w:bottom w:val="nil"/>
                <w:right w:val="nil"/>
                <w:between w:val="nil"/>
              </w:pBdr>
              <w:spacing w:after="0"/>
              <w:rPr>
                <w:color w:val="000000"/>
              </w:rPr>
            </w:pPr>
            <w:r>
              <w:rPr>
                <w:color w:val="000000"/>
              </w:rPr>
              <w:t>7.15 pm</w:t>
            </w:r>
          </w:p>
        </w:tc>
      </w:tr>
      <w:tr w:rsidR="00130674" w14:paraId="08A3E9D1" w14:textId="77777777">
        <w:trPr>
          <w:trHeight w:val="360"/>
        </w:trPr>
        <w:tc>
          <w:tcPr>
            <w:tcW w:w="6029" w:type="dxa"/>
            <w:vMerge/>
          </w:tcPr>
          <w:p w14:paraId="27FE9DA6" w14:textId="77777777" w:rsidR="00130674" w:rsidRDefault="00130674">
            <w:pPr>
              <w:widowControl w:val="0"/>
              <w:pBdr>
                <w:top w:val="nil"/>
                <w:left w:val="nil"/>
                <w:bottom w:val="nil"/>
                <w:right w:val="nil"/>
                <w:between w:val="nil"/>
              </w:pBdr>
              <w:spacing w:before="0" w:after="0" w:line="276" w:lineRule="auto"/>
              <w:rPr>
                <w:color w:val="000000"/>
              </w:rPr>
            </w:pPr>
          </w:p>
        </w:tc>
        <w:tc>
          <w:tcPr>
            <w:tcW w:w="1350" w:type="dxa"/>
            <w:shd w:val="clear" w:color="auto" w:fill="auto"/>
          </w:tcPr>
          <w:p w14:paraId="6DF2A253" w14:textId="77777777" w:rsidR="00130674" w:rsidRDefault="00000000">
            <w:pPr>
              <w:pBdr>
                <w:top w:val="nil"/>
                <w:left w:val="nil"/>
                <w:bottom w:val="nil"/>
                <w:right w:val="nil"/>
                <w:between w:val="nil"/>
              </w:pBdr>
              <w:spacing w:after="0"/>
              <w:rPr>
                <w:b/>
                <w:color w:val="000000"/>
              </w:rPr>
            </w:pPr>
            <w:r>
              <w:rPr>
                <w:b/>
                <w:color w:val="000000"/>
              </w:rPr>
              <w:t>Chair</w:t>
            </w:r>
          </w:p>
        </w:tc>
        <w:tc>
          <w:tcPr>
            <w:tcW w:w="1981" w:type="dxa"/>
            <w:shd w:val="clear" w:color="auto" w:fill="auto"/>
          </w:tcPr>
          <w:p w14:paraId="104A2CC3" w14:textId="77777777" w:rsidR="00130674" w:rsidRDefault="00000000">
            <w:pPr>
              <w:pBdr>
                <w:top w:val="nil"/>
                <w:left w:val="nil"/>
                <w:bottom w:val="nil"/>
                <w:right w:val="nil"/>
                <w:between w:val="nil"/>
              </w:pBdr>
              <w:spacing w:after="0"/>
              <w:rPr>
                <w:color w:val="000000"/>
              </w:rPr>
            </w:pPr>
            <w:r>
              <w:rPr>
                <w:color w:val="000000"/>
              </w:rPr>
              <w:t xml:space="preserve">Simon Green </w:t>
            </w:r>
          </w:p>
        </w:tc>
      </w:tr>
      <w:tr w:rsidR="00130674" w14:paraId="6FCE6334" w14:textId="77777777">
        <w:trPr>
          <w:trHeight w:val="460"/>
        </w:trPr>
        <w:tc>
          <w:tcPr>
            <w:tcW w:w="6029" w:type="dxa"/>
            <w:vMerge/>
          </w:tcPr>
          <w:p w14:paraId="134DBA84" w14:textId="77777777" w:rsidR="00130674" w:rsidRDefault="00130674">
            <w:pPr>
              <w:widowControl w:val="0"/>
              <w:pBdr>
                <w:top w:val="nil"/>
                <w:left w:val="nil"/>
                <w:bottom w:val="nil"/>
                <w:right w:val="nil"/>
                <w:between w:val="nil"/>
              </w:pBdr>
              <w:spacing w:before="0" w:after="0" w:line="276" w:lineRule="auto"/>
              <w:rPr>
                <w:color w:val="000000"/>
              </w:rPr>
            </w:pPr>
          </w:p>
        </w:tc>
        <w:tc>
          <w:tcPr>
            <w:tcW w:w="1350" w:type="dxa"/>
          </w:tcPr>
          <w:p w14:paraId="27F90749" w14:textId="77777777" w:rsidR="00130674" w:rsidRDefault="00130674">
            <w:pPr>
              <w:pBdr>
                <w:top w:val="nil"/>
                <w:left w:val="nil"/>
                <w:bottom w:val="nil"/>
                <w:right w:val="nil"/>
                <w:between w:val="nil"/>
              </w:pBdr>
              <w:spacing w:after="0"/>
              <w:rPr>
                <w:color w:val="546421"/>
              </w:rPr>
            </w:pPr>
          </w:p>
        </w:tc>
        <w:tc>
          <w:tcPr>
            <w:tcW w:w="1981" w:type="dxa"/>
          </w:tcPr>
          <w:p w14:paraId="1799513E" w14:textId="77777777" w:rsidR="00130674" w:rsidRDefault="00130674">
            <w:pPr>
              <w:pBdr>
                <w:top w:val="nil"/>
                <w:left w:val="nil"/>
                <w:bottom w:val="nil"/>
                <w:right w:val="nil"/>
                <w:between w:val="nil"/>
              </w:pBdr>
              <w:spacing w:after="0"/>
              <w:rPr>
                <w:color w:val="546421"/>
              </w:rPr>
            </w:pPr>
          </w:p>
        </w:tc>
      </w:tr>
    </w:tbl>
    <w:p w14:paraId="5BC0BE1F" w14:textId="77777777" w:rsidR="00130674" w:rsidRDefault="00000000">
      <w:pPr>
        <w:pBdr>
          <w:top w:val="nil"/>
          <w:left w:val="nil"/>
          <w:bottom w:val="nil"/>
          <w:right w:val="nil"/>
          <w:between w:val="nil"/>
        </w:pBdr>
        <w:tabs>
          <w:tab w:val="left" w:pos="3510"/>
          <w:tab w:val="center" w:pos="4680"/>
        </w:tabs>
        <w:spacing w:after="0"/>
        <w:rPr>
          <w:color w:val="000000"/>
          <w:sz w:val="32"/>
          <w:szCs w:val="32"/>
        </w:rPr>
      </w:pPr>
      <w:r>
        <w:rPr>
          <w:b/>
          <w:color w:val="000000"/>
          <w:sz w:val="32"/>
          <w:szCs w:val="32"/>
        </w:rPr>
        <w:t>Minutes</w:t>
      </w:r>
      <w:r>
        <w:rPr>
          <w:color w:val="000000"/>
          <w:sz w:val="32"/>
          <w:szCs w:val="32"/>
        </w:rPr>
        <w:t>:</w:t>
      </w:r>
      <w:r>
        <w:rPr>
          <w:noProof/>
        </w:rPr>
        <mc:AlternateContent>
          <mc:Choice Requires="wpg">
            <w:drawing>
              <wp:anchor distT="0" distB="0" distL="0" distR="0" simplePos="0" relativeHeight="251658240" behindDoc="1" locked="0" layoutInCell="1" hidden="0" allowOverlap="1" wp14:anchorId="5723BB86" wp14:editId="10DDF99F">
                <wp:simplePos x="0" y="0"/>
                <wp:positionH relativeFrom="column">
                  <wp:posOffset>-1308099</wp:posOffset>
                </wp:positionH>
                <wp:positionV relativeFrom="paragraph">
                  <wp:posOffset>0</wp:posOffset>
                </wp:positionV>
                <wp:extent cx="7772400" cy="10186035"/>
                <wp:effectExtent l="0" t="0" r="0" b="0"/>
                <wp:wrapNone/>
                <wp:docPr id="1" name="Group 1"/>
                <wp:cNvGraphicFramePr/>
                <a:graphic xmlns:a="http://schemas.openxmlformats.org/drawingml/2006/main">
                  <a:graphicData uri="http://schemas.microsoft.com/office/word/2010/wordprocessingGroup">
                    <wpg:wgp>
                      <wpg:cNvGrpSpPr/>
                      <wpg:grpSpPr>
                        <a:xfrm>
                          <a:off x="0" y="0"/>
                          <a:ext cx="7772400" cy="10186035"/>
                          <a:chOff x="1459800" y="0"/>
                          <a:chExt cx="7772400" cy="7560000"/>
                        </a:xfrm>
                      </wpg:grpSpPr>
                      <wpg:grpSp>
                        <wpg:cNvPr id="744074395" name="Group 744074395"/>
                        <wpg:cNvGrpSpPr/>
                        <wpg:grpSpPr>
                          <a:xfrm>
                            <a:off x="1459800" y="0"/>
                            <a:ext cx="7772400" cy="7560000"/>
                            <a:chOff x="144780" y="0"/>
                            <a:chExt cx="7772400" cy="10184612"/>
                          </a:xfrm>
                        </wpg:grpSpPr>
                        <wps:wsp>
                          <wps:cNvPr id="1799835565" name="Rectangle 1799835565"/>
                          <wps:cNvSpPr/>
                          <wps:spPr>
                            <a:xfrm>
                              <a:off x="144780" y="0"/>
                              <a:ext cx="7772400" cy="10184600"/>
                            </a:xfrm>
                            <a:prstGeom prst="rect">
                              <a:avLst/>
                            </a:prstGeom>
                            <a:noFill/>
                            <a:ln>
                              <a:noFill/>
                            </a:ln>
                          </wps:spPr>
                          <wps:txbx>
                            <w:txbxContent>
                              <w:p w14:paraId="58844267" w14:textId="77777777" w:rsidR="00130674" w:rsidRDefault="00130674">
                                <w:pPr>
                                  <w:spacing w:before="0" w:after="0"/>
                                  <w:textDirection w:val="btLr"/>
                                </w:pPr>
                              </w:p>
                            </w:txbxContent>
                          </wps:txbx>
                          <wps:bodyPr spcFirstLastPara="1" wrap="square" lIns="91425" tIns="91425" rIns="91425" bIns="91425" anchor="ctr" anchorCtr="0">
                            <a:noAutofit/>
                          </wps:bodyPr>
                        </wps:wsp>
                        <wps:wsp>
                          <wps:cNvPr id="1219665169" name="Rectangle 1219665169"/>
                          <wps:cNvSpPr/>
                          <wps:spPr>
                            <a:xfrm>
                              <a:off x="144780" y="0"/>
                              <a:ext cx="7772400" cy="10058400"/>
                            </a:xfrm>
                            <a:prstGeom prst="rect">
                              <a:avLst/>
                            </a:prstGeom>
                            <a:solidFill>
                              <a:schemeClr val="lt1"/>
                            </a:solidFill>
                            <a:ln>
                              <a:noFill/>
                            </a:ln>
                          </wps:spPr>
                          <wps:txbx>
                            <w:txbxContent>
                              <w:p w14:paraId="0D545AA9" w14:textId="77777777" w:rsidR="00130674" w:rsidRDefault="00130674">
                                <w:pPr>
                                  <w:spacing w:before="0" w:after="0"/>
                                  <w:textDirection w:val="btLr"/>
                                </w:pPr>
                              </w:p>
                            </w:txbxContent>
                          </wps:txbx>
                          <wps:bodyPr spcFirstLastPara="1" wrap="square" lIns="91425" tIns="91425" rIns="91425" bIns="91425" anchor="ctr" anchorCtr="0">
                            <a:noAutofit/>
                          </wps:bodyPr>
                        </wps:wsp>
                        <wps:wsp>
                          <wps:cNvPr id="2078427633" name="Rectangle 2078427633"/>
                          <wps:cNvSpPr/>
                          <wps:spPr>
                            <a:xfrm>
                              <a:off x="144780" y="7155180"/>
                              <a:ext cx="7772400" cy="3029432"/>
                            </a:xfrm>
                            <a:prstGeom prst="rect">
                              <a:avLst/>
                            </a:prstGeom>
                            <a:noFill/>
                            <a:ln>
                              <a:noFill/>
                            </a:ln>
                          </wps:spPr>
                          <wps:txbx>
                            <w:txbxContent>
                              <w:p w14:paraId="7ED46899" w14:textId="77777777" w:rsidR="00130674" w:rsidRDefault="00130674">
                                <w:pPr>
                                  <w:spacing w:before="0" w:after="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723BB86" id="Group 1" o:spid="_x0000_s1026" style="position:absolute;margin-left:-103pt;margin-top:0;width:612pt;height:802.05pt;z-index:-251658240;mso-wrap-distance-left:0;mso-wrap-distance-right:0" coordorigin="14598" coordsize="77724,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">
                <v:group id="Group 744074395" o:spid="_x0000_s1027" style="position:absolute;left:14598;width:77724;height:75600" coordorigin="1447" coordsize="77724,10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">
                  <v:rect id="Rectangle 1799835565" o:spid="_x0000_s1028" style="position:absolute;left:1447;width:77724;height:10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" filled="f" stroked="f">
                    <v:textbox inset="2.53958mm,2.53958mm,2.53958mm,2.53958mm">
                      <w:txbxContent>
                        <w:p w14:paraId="58844267" w14:textId="77777777" w:rsidR="00130674" w:rsidRDefault="00130674">
                          <w:pPr>
                            <w:spacing w:before="0" w:after="0"/>
                            <w:textDirection w:val="btLr"/>
                          </w:pPr>
                        </w:p>
                      </w:txbxContent>
                    </v:textbox>
                  </v:rect>
                  <v:rect id="Rectangle 1219665169" o:spid="_x0000_s1029" style="position:absolute;left:1447;width:77724;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" fillcolor="white [3201]" stroked="f">
                    <v:textbox inset="2.53958mm,2.53958mm,2.53958mm,2.53958mm">
                      <w:txbxContent>
                        <w:p w14:paraId="0D545AA9" w14:textId="77777777" w:rsidR="00130674" w:rsidRDefault="00130674">
                          <w:pPr>
                            <w:spacing w:before="0" w:after="0"/>
                            <w:textDirection w:val="btLr"/>
                          </w:pPr>
                        </w:p>
                      </w:txbxContent>
                    </v:textbox>
                  </v:rect>
                  <v:rect id="Rectangle 2078427633" o:spid="_x0000_s1030" style="position:absolute;left:1447;top:71551;width:77724;height:30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" filled="f" stroked="f">
                    <v:textbox inset="2.53958mm,2.53958mm,2.53958mm,2.53958mm">
                      <w:txbxContent>
                        <w:p w14:paraId="7ED46899" w14:textId="77777777" w:rsidR="00130674" w:rsidRDefault="00130674">
                          <w:pPr>
                            <w:spacing w:before="0" w:after="0"/>
                            <w:textDirection w:val="btLr"/>
                          </w:pPr>
                        </w:p>
                      </w:txbxContent>
                    </v:textbox>
                  </v:rect>
                </v:group>
              </v:group>
            </w:pict>
          </mc:Fallback>
        </mc:AlternateContent>
      </w:r>
    </w:p>
    <w:p w14:paraId="0C4A8B66" w14:textId="77777777" w:rsidR="00130674" w:rsidRDefault="00000000">
      <w:pPr>
        <w:numPr>
          <w:ilvl w:val="0"/>
          <w:numId w:val="1"/>
        </w:numPr>
        <w:pBdr>
          <w:top w:val="nil"/>
          <w:left w:val="nil"/>
          <w:bottom w:val="nil"/>
          <w:right w:val="nil"/>
          <w:between w:val="nil"/>
        </w:pBdr>
        <w:spacing w:before="240" w:after="240"/>
        <w:rPr>
          <w:i/>
          <w:color w:val="000000"/>
          <w:sz w:val="28"/>
          <w:szCs w:val="28"/>
          <w:u w:val="single"/>
        </w:rPr>
      </w:pPr>
      <w:r>
        <w:rPr>
          <w:i/>
          <w:color w:val="000000"/>
          <w:sz w:val="28"/>
          <w:szCs w:val="28"/>
          <w:u w:val="single"/>
        </w:rPr>
        <w:t>Open and welcome</w:t>
      </w:r>
    </w:p>
    <w:p w14:paraId="22D27D42" w14:textId="77777777" w:rsidR="00130674" w:rsidRDefault="00000000">
      <w:pPr>
        <w:pBdr>
          <w:top w:val="nil"/>
          <w:left w:val="nil"/>
          <w:bottom w:val="nil"/>
          <w:right w:val="nil"/>
          <w:between w:val="nil"/>
        </w:pBdr>
        <w:spacing w:before="240" w:after="0"/>
        <w:ind w:left="357" w:hanging="360"/>
        <w:rPr>
          <w:color w:val="000000"/>
        </w:rPr>
      </w:pPr>
      <w:r>
        <w:rPr>
          <w:color w:val="000000"/>
        </w:rPr>
        <w:t>Members were welcomed to the 2024 AGM.</w:t>
      </w:r>
    </w:p>
    <w:p w14:paraId="001BFF1C" w14:textId="77777777" w:rsidR="00130674" w:rsidRDefault="00130674">
      <w:pPr>
        <w:pBdr>
          <w:top w:val="nil"/>
          <w:left w:val="nil"/>
          <w:bottom w:val="nil"/>
          <w:right w:val="nil"/>
          <w:between w:val="nil"/>
        </w:pBdr>
        <w:spacing w:before="120" w:after="0"/>
        <w:ind w:left="357" w:hanging="360"/>
        <w:rPr>
          <w:color w:val="000000"/>
        </w:rPr>
      </w:pPr>
    </w:p>
    <w:p w14:paraId="4D167624" w14:textId="77777777" w:rsidR="00130674" w:rsidRDefault="00000000">
      <w:pPr>
        <w:pBdr>
          <w:top w:val="nil"/>
          <w:left w:val="nil"/>
          <w:bottom w:val="nil"/>
          <w:right w:val="nil"/>
          <w:between w:val="nil"/>
        </w:pBdr>
        <w:spacing w:before="120" w:after="0"/>
        <w:ind w:left="357" w:hanging="360"/>
        <w:rPr>
          <w:color w:val="000000"/>
        </w:rPr>
      </w:pPr>
      <w:r>
        <w:rPr>
          <w:color w:val="000000"/>
        </w:rPr>
        <w:t xml:space="preserve">Apologies: </w:t>
      </w:r>
    </w:p>
    <w:p w14:paraId="71BF19EB" w14:textId="77777777" w:rsidR="00130674" w:rsidRDefault="00000000">
      <w:pPr>
        <w:pBdr>
          <w:top w:val="nil"/>
          <w:left w:val="nil"/>
          <w:bottom w:val="nil"/>
          <w:right w:val="nil"/>
          <w:between w:val="nil"/>
        </w:pBdr>
        <w:spacing w:before="120" w:after="0"/>
        <w:ind w:left="357" w:hanging="360"/>
        <w:rPr>
          <w:color w:val="000000"/>
        </w:rPr>
      </w:pPr>
      <w:r>
        <w:rPr>
          <w:color w:val="000000"/>
        </w:rPr>
        <w:t xml:space="preserve">Francoise </w:t>
      </w:r>
      <w:proofErr w:type="spellStart"/>
      <w:r>
        <w:rPr>
          <w:color w:val="000000"/>
        </w:rPr>
        <w:t>Sauze</w:t>
      </w:r>
      <w:proofErr w:type="spellEnd"/>
    </w:p>
    <w:p w14:paraId="4B52489A" w14:textId="77777777" w:rsidR="00130674" w:rsidRDefault="00000000">
      <w:pPr>
        <w:pBdr>
          <w:top w:val="nil"/>
          <w:left w:val="nil"/>
          <w:bottom w:val="nil"/>
          <w:right w:val="nil"/>
          <w:between w:val="nil"/>
        </w:pBdr>
        <w:spacing w:before="120" w:after="0"/>
        <w:ind w:left="357" w:hanging="360"/>
        <w:rPr>
          <w:color w:val="000000"/>
        </w:rPr>
      </w:pPr>
      <w:r>
        <w:rPr>
          <w:color w:val="000000"/>
        </w:rPr>
        <w:t xml:space="preserve">Edna and Paul </w:t>
      </w:r>
      <w:proofErr w:type="spellStart"/>
      <w:r>
        <w:rPr>
          <w:color w:val="000000"/>
        </w:rPr>
        <w:t>Wildegger</w:t>
      </w:r>
      <w:proofErr w:type="spellEnd"/>
    </w:p>
    <w:p w14:paraId="2EB81C14" w14:textId="77777777" w:rsidR="00130674" w:rsidRDefault="00000000">
      <w:pPr>
        <w:pBdr>
          <w:top w:val="nil"/>
          <w:left w:val="nil"/>
          <w:bottom w:val="nil"/>
          <w:right w:val="nil"/>
          <w:between w:val="nil"/>
        </w:pBdr>
        <w:spacing w:before="120" w:after="0"/>
        <w:ind w:left="357" w:hanging="360"/>
        <w:rPr>
          <w:color w:val="000000"/>
        </w:rPr>
      </w:pPr>
      <w:r>
        <w:rPr>
          <w:color w:val="000000"/>
        </w:rPr>
        <w:t xml:space="preserve">Andrea </w:t>
      </w:r>
      <w:proofErr w:type="spellStart"/>
      <w:r>
        <w:rPr>
          <w:color w:val="000000"/>
        </w:rPr>
        <w:t>Smrckova</w:t>
      </w:r>
      <w:proofErr w:type="spellEnd"/>
    </w:p>
    <w:p w14:paraId="681A06D3" w14:textId="053FAD5B" w:rsidR="00130674" w:rsidRDefault="00000000">
      <w:pPr>
        <w:pBdr>
          <w:top w:val="nil"/>
          <w:left w:val="nil"/>
          <w:bottom w:val="nil"/>
          <w:right w:val="nil"/>
          <w:between w:val="nil"/>
        </w:pBdr>
        <w:spacing w:before="120" w:after="0"/>
        <w:ind w:left="357" w:hanging="360"/>
        <w:rPr>
          <w:color w:val="000000"/>
        </w:rPr>
      </w:pPr>
      <w:r>
        <w:rPr>
          <w:color w:val="000000"/>
        </w:rPr>
        <w:t xml:space="preserve">Andy and Linda </w:t>
      </w:r>
      <w:r w:rsidR="008523B4">
        <w:rPr>
          <w:color w:val="000000"/>
        </w:rPr>
        <w:t>Broadhurst</w:t>
      </w:r>
    </w:p>
    <w:p w14:paraId="4984CB81" w14:textId="77777777" w:rsidR="00130674" w:rsidRDefault="00000000">
      <w:pPr>
        <w:pBdr>
          <w:top w:val="nil"/>
          <w:left w:val="nil"/>
          <w:bottom w:val="nil"/>
          <w:right w:val="nil"/>
          <w:between w:val="nil"/>
        </w:pBdr>
        <w:spacing w:before="120" w:after="0"/>
        <w:ind w:left="357" w:hanging="360"/>
        <w:rPr>
          <w:color w:val="000000"/>
        </w:rPr>
      </w:pPr>
      <w:r>
        <w:rPr>
          <w:color w:val="000000"/>
        </w:rPr>
        <w:t>Brain Snellgrove</w:t>
      </w:r>
    </w:p>
    <w:p w14:paraId="06800190" w14:textId="77777777" w:rsidR="00130674" w:rsidRDefault="00000000">
      <w:pPr>
        <w:pBdr>
          <w:top w:val="nil"/>
          <w:left w:val="nil"/>
          <w:bottom w:val="nil"/>
          <w:right w:val="nil"/>
          <w:between w:val="nil"/>
        </w:pBdr>
        <w:spacing w:before="120" w:after="0"/>
        <w:ind w:left="357" w:hanging="360"/>
        <w:rPr>
          <w:color w:val="000000"/>
        </w:rPr>
      </w:pPr>
      <w:r>
        <w:rPr>
          <w:color w:val="000000"/>
        </w:rPr>
        <w:t xml:space="preserve">Kayleigh </w:t>
      </w:r>
      <w:proofErr w:type="spellStart"/>
      <w:r>
        <w:rPr>
          <w:color w:val="000000"/>
        </w:rPr>
        <w:t>Muspratt</w:t>
      </w:r>
      <w:proofErr w:type="spellEnd"/>
    </w:p>
    <w:p w14:paraId="77C8A1CA" w14:textId="28F13468" w:rsidR="00130674" w:rsidRDefault="00000000">
      <w:pPr>
        <w:pBdr>
          <w:top w:val="nil"/>
          <w:left w:val="nil"/>
          <w:bottom w:val="nil"/>
          <w:right w:val="nil"/>
          <w:between w:val="nil"/>
        </w:pBdr>
        <w:spacing w:before="120" w:after="0"/>
        <w:ind w:left="357" w:hanging="360"/>
        <w:rPr>
          <w:color w:val="000000"/>
        </w:rPr>
      </w:pPr>
      <w:r>
        <w:rPr>
          <w:color w:val="000000"/>
        </w:rPr>
        <w:t xml:space="preserve">The committee offered its heartfelt condolences to Jackie Townsend and her family in the passing of Nick.  </w:t>
      </w:r>
      <w:r w:rsidR="008523B4">
        <w:rPr>
          <w:color w:val="000000"/>
        </w:rPr>
        <w:t>A popular and supportive member of the Association, he will be missed by many.</w:t>
      </w:r>
    </w:p>
    <w:p w14:paraId="66F3B03A" w14:textId="77777777" w:rsidR="00130674" w:rsidRDefault="00000000">
      <w:pPr>
        <w:numPr>
          <w:ilvl w:val="0"/>
          <w:numId w:val="1"/>
        </w:numPr>
        <w:pBdr>
          <w:top w:val="nil"/>
          <w:left w:val="nil"/>
          <w:bottom w:val="nil"/>
          <w:right w:val="nil"/>
          <w:between w:val="nil"/>
        </w:pBdr>
        <w:spacing w:before="240" w:after="240"/>
      </w:pPr>
      <w:r>
        <w:rPr>
          <w:i/>
          <w:color w:val="000000"/>
          <w:u w:val="single"/>
        </w:rPr>
        <w:t>Previous Minutes:</w:t>
      </w:r>
      <w:r>
        <w:rPr>
          <w:color w:val="000000"/>
        </w:rPr>
        <w:t xml:space="preserve"> The minutes from the last AGM held the 7</w:t>
      </w:r>
      <w:r>
        <w:rPr>
          <w:color w:val="000000"/>
          <w:vertAlign w:val="superscript"/>
        </w:rPr>
        <w:t>th</w:t>
      </w:r>
      <w:r>
        <w:rPr>
          <w:color w:val="000000"/>
        </w:rPr>
        <w:t xml:space="preserve"> November 2024 were agreed by all.  There are some actions carried over from that </w:t>
      </w:r>
      <w:r>
        <w:t>meeting</w:t>
      </w:r>
      <w:r>
        <w:rPr>
          <w:color w:val="000000"/>
        </w:rPr>
        <w:t xml:space="preserve"> to be discussed further tonight.</w:t>
      </w:r>
    </w:p>
    <w:p w14:paraId="2DBC8600" w14:textId="07CB09DD" w:rsidR="00130674" w:rsidRDefault="00000000">
      <w:pPr>
        <w:numPr>
          <w:ilvl w:val="0"/>
          <w:numId w:val="1"/>
        </w:numPr>
        <w:pBdr>
          <w:top w:val="nil"/>
          <w:left w:val="nil"/>
          <w:bottom w:val="nil"/>
          <w:right w:val="nil"/>
          <w:between w:val="nil"/>
        </w:pBdr>
        <w:spacing w:before="240" w:after="240"/>
        <w:ind w:left="357" w:hanging="357"/>
      </w:pPr>
      <w:r>
        <w:rPr>
          <w:i/>
          <w:color w:val="000000"/>
          <w:u w:val="single"/>
        </w:rPr>
        <w:t>Appointments</w:t>
      </w:r>
      <w:r>
        <w:rPr>
          <w:color w:val="000000"/>
          <w:u w:val="single"/>
        </w:rPr>
        <w:t>:</w:t>
      </w:r>
      <w:r>
        <w:rPr>
          <w:color w:val="000000"/>
        </w:rPr>
        <w:t xml:space="preserve">  Emma has now resigned as Chair, requiring the post to be filled.  Mike Carne has offered to support in the Treasurer role, freeing Simon to step in as Chair should the association agree.  Mike Carne as Treasurer was proposed by Adele Draper and </w:t>
      </w:r>
      <w:r>
        <w:t>seconded by Gerald</w:t>
      </w:r>
      <w:r>
        <w:rPr>
          <w:color w:val="000000"/>
        </w:rPr>
        <w:t xml:space="preserve"> Payne.  This was supported unanimously by the association members.  Simon was proposed by Sarah Smith and seconded by Martin Peter, again, motion carried by all in attendance.  Co-opted members, Will Smith will help Sarah with site issues and maintenance. Luke and Abi Hall have also volunteered to help the committee.  A big thank you to them.  Changes to the committee are as follows:</w:t>
      </w:r>
    </w:p>
    <w:p w14:paraId="346D7B2D" w14:textId="77777777" w:rsidR="00130674" w:rsidRDefault="00000000">
      <w:pPr>
        <w:pBdr>
          <w:top w:val="nil"/>
          <w:left w:val="nil"/>
          <w:bottom w:val="nil"/>
          <w:right w:val="nil"/>
          <w:between w:val="nil"/>
        </w:pBdr>
        <w:spacing w:before="0" w:after="0"/>
        <w:ind w:left="357" w:hanging="360"/>
        <w:rPr>
          <w:color w:val="000000"/>
        </w:rPr>
      </w:pPr>
      <w:r>
        <w:rPr>
          <w:color w:val="000000"/>
        </w:rPr>
        <w:t>Chair – Simon Green</w:t>
      </w:r>
    </w:p>
    <w:p w14:paraId="671B4AA2" w14:textId="77777777" w:rsidR="00130674" w:rsidRDefault="00000000">
      <w:pPr>
        <w:pBdr>
          <w:top w:val="nil"/>
          <w:left w:val="nil"/>
          <w:bottom w:val="nil"/>
          <w:right w:val="nil"/>
          <w:between w:val="nil"/>
        </w:pBdr>
        <w:spacing w:before="0" w:after="0"/>
        <w:ind w:left="357" w:hanging="360"/>
        <w:rPr>
          <w:color w:val="000000"/>
        </w:rPr>
      </w:pPr>
      <w:r>
        <w:rPr>
          <w:color w:val="000000"/>
        </w:rPr>
        <w:t>Site Officer – Sarah Smith</w:t>
      </w:r>
    </w:p>
    <w:p w14:paraId="1D0B082A" w14:textId="77777777" w:rsidR="00130674" w:rsidRDefault="00000000">
      <w:pPr>
        <w:pBdr>
          <w:top w:val="nil"/>
          <w:left w:val="nil"/>
          <w:bottom w:val="nil"/>
          <w:right w:val="nil"/>
          <w:between w:val="nil"/>
        </w:pBdr>
        <w:spacing w:before="0" w:after="0"/>
        <w:ind w:left="357" w:hanging="360"/>
        <w:rPr>
          <w:color w:val="000000"/>
        </w:rPr>
      </w:pPr>
      <w:r>
        <w:rPr>
          <w:color w:val="000000"/>
        </w:rPr>
        <w:t>Secretary – Hayley Bird</w:t>
      </w:r>
    </w:p>
    <w:p w14:paraId="4B44E888" w14:textId="77777777" w:rsidR="00130674" w:rsidRDefault="00000000">
      <w:pPr>
        <w:pBdr>
          <w:top w:val="nil"/>
          <w:left w:val="nil"/>
          <w:bottom w:val="nil"/>
          <w:right w:val="nil"/>
          <w:between w:val="nil"/>
        </w:pBdr>
        <w:spacing w:before="0" w:after="0"/>
        <w:ind w:left="357" w:hanging="360"/>
      </w:pPr>
      <w:r>
        <w:rPr>
          <w:color w:val="000000"/>
        </w:rPr>
        <w:lastRenderedPageBreak/>
        <w:t>Treasurer – Mike Carne</w:t>
      </w:r>
      <w:r>
        <w:t xml:space="preserve">.  </w:t>
      </w:r>
    </w:p>
    <w:p w14:paraId="2D9988DE" w14:textId="77777777" w:rsidR="00130674" w:rsidRDefault="00000000">
      <w:pPr>
        <w:pBdr>
          <w:top w:val="nil"/>
          <w:left w:val="nil"/>
          <w:bottom w:val="nil"/>
          <w:right w:val="nil"/>
          <w:between w:val="nil"/>
        </w:pBdr>
        <w:spacing w:before="0" w:after="0"/>
        <w:ind w:left="357" w:hanging="360"/>
        <w:rPr>
          <w:color w:val="000000"/>
        </w:rPr>
      </w:pPr>
      <w:r>
        <w:t>C</w:t>
      </w:r>
      <w:r>
        <w:rPr>
          <w:color w:val="000000"/>
        </w:rPr>
        <w:t>o-opted members:  Will Smith, Luke and Abi Hall.</w:t>
      </w:r>
    </w:p>
    <w:p w14:paraId="76246FDB" w14:textId="77777777" w:rsidR="00130674" w:rsidRDefault="00130674">
      <w:pPr>
        <w:pBdr>
          <w:top w:val="nil"/>
          <w:left w:val="nil"/>
          <w:bottom w:val="nil"/>
          <w:right w:val="nil"/>
          <w:between w:val="nil"/>
        </w:pBdr>
        <w:spacing w:before="0" w:after="0"/>
        <w:ind w:left="357" w:hanging="360"/>
        <w:rPr>
          <w:color w:val="000000"/>
        </w:rPr>
      </w:pPr>
    </w:p>
    <w:p w14:paraId="6EE42223" w14:textId="77777777" w:rsidR="00130674" w:rsidRDefault="00000000">
      <w:pPr>
        <w:pBdr>
          <w:top w:val="nil"/>
          <w:left w:val="nil"/>
          <w:bottom w:val="nil"/>
          <w:right w:val="nil"/>
          <w:between w:val="nil"/>
        </w:pBdr>
        <w:spacing w:before="0" w:after="0"/>
        <w:ind w:left="357" w:hanging="360"/>
        <w:rPr>
          <w:color w:val="000000"/>
        </w:rPr>
      </w:pPr>
      <w:r>
        <w:rPr>
          <w:color w:val="000000"/>
        </w:rPr>
        <w:t>If anyone could spare a small amount of time every week or so to update our social presence on FB it would be greatly appreciated.  Please speak to a committee member.</w:t>
      </w:r>
    </w:p>
    <w:p w14:paraId="40FE830A" w14:textId="77777777" w:rsidR="00130674" w:rsidRDefault="00000000">
      <w:pPr>
        <w:numPr>
          <w:ilvl w:val="0"/>
          <w:numId w:val="1"/>
        </w:numPr>
        <w:pBdr>
          <w:top w:val="nil"/>
          <w:left w:val="nil"/>
          <w:bottom w:val="nil"/>
          <w:right w:val="nil"/>
          <w:between w:val="nil"/>
        </w:pBdr>
        <w:spacing w:before="240" w:after="240"/>
        <w:rPr>
          <w:i/>
          <w:color w:val="000000"/>
          <w:u w:val="single"/>
        </w:rPr>
      </w:pPr>
      <w:r>
        <w:rPr>
          <w:i/>
          <w:color w:val="000000"/>
          <w:u w:val="single"/>
        </w:rPr>
        <w:t>Chairs Report:</w:t>
      </w:r>
      <w:r>
        <w:rPr>
          <w:i/>
          <w:color w:val="000000"/>
        </w:rPr>
        <w:t xml:space="preserve">  </w:t>
      </w:r>
      <w:r>
        <w:rPr>
          <w:color w:val="000000"/>
        </w:rPr>
        <w:t>Copies of the Chairs report can be found on the Allotment Associations website.  Read at the evenings meeting by Sarah.</w:t>
      </w:r>
    </w:p>
    <w:p w14:paraId="7EF5E6E1" w14:textId="77777777" w:rsidR="00130674" w:rsidRDefault="00000000">
      <w:pPr>
        <w:numPr>
          <w:ilvl w:val="0"/>
          <w:numId w:val="1"/>
        </w:numPr>
        <w:pBdr>
          <w:top w:val="nil"/>
          <w:left w:val="nil"/>
          <w:bottom w:val="nil"/>
          <w:right w:val="nil"/>
          <w:between w:val="nil"/>
        </w:pBdr>
        <w:spacing w:before="240" w:after="240"/>
        <w:rPr>
          <w:i/>
          <w:color w:val="000000"/>
          <w:u w:val="single"/>
        </w:rPr>
      </w:pPr>
      <w:r>
        <w:rPr>
          <w:i/>
          <w:color w:val="000000"/>
          <w:u w:val="single"/>
        </w:rPr>
        <w:t>Finance Report:</w:t>
      </w:r>
      <w:r>
        <w:rPr>
          <w:color w:val="000000"/>
        </w:rPr>
        <w:t xml:space="preserve">  Copies of the Finance report can be found on the Allotment Associations website.  An independent audit of the accounts </w:t>
      </w:r>
      <w:r>
        <w:t>has been</w:t>
      </w:r>
      <w:r>
        <w:rPr>
          <w:color w:val="000000"/>
        </w:rPr>
        <w:t xml:space="preserve"> carried out, this ensures everything is run and accounted for as it should be.  Complete funds were not recovered from the manure drop earlier in the year.  Please can members remember to pay for the amount of barrow loads they have taken. Negotiations with the TC over rent for this financial year and the 4 years that follow did get tense at times.  However, the Chair and Treasurer were able to agree on the 5 year plan.  </w:t>
      </w:r>
    </w:p>
    <w:p w14:paraId="3AA7342F" w14:textId="77777777" w:rsidR="00130674" w:rsidRDefault="00000000">
      <w:pPr>
        <w:pBdr>
          <w:top w:val="nil"/>
          <w:left w:val="nil"/>
          <w:bottom w:val="nil"/>
          <w:right w:val="nil"/>
          <w:between w:val="nil"/>
        </w:pBdr>
        <w:spacing w:before="240" w:after="240"/>
        <w:ind w:left="360" w:hanging="360"/>
        <w:rPr>
          <w:color w:val="000000"/>
        </w:rPr>
      </w:pPr>
      <w:r>
        <w:rPr>
          <w:color w:val="000000"/>
        </w:rPr>
        <w:t xml:space="preserve">Expenditure towards a concrete base for future manure drops were discussed or maybe swapping the woodchip area for the manure drop location would resolve the issue.  A new </w:t>
      </w:r>
      <w:r>
        <w:t>w</w:t>
      </w:r>
      <w:r>
        <w:rPr>
          <w:color w:val="000000"/>
        </w:rPr>
        <w:t>heelbarrow will need sourcing as the site currently only has one.</w:t>
      </w:r>
    </w:p>
    <w:p w14:paraId="3B89BF06" w14:textId="77777777" w:rsidR="00130674" w:rsidRDefault="00000000">
      <w:pPr>
        <w:pBdr>
          <w:top w:val="nil"/>
          <w:left w:val="nil"/>
          <w:bottom w:val="nil"/>
          <w:right w:val="nil"/>
          <w:between w:val="nil"/>
        </w:pBdr>
        <w:spacing w:before="240" w:after="240"/>
        <w:ind w:left="360" w:hanging="360"/>
        <w:rPr>
          <w:color w:val="000000"/>
        </w:rPr>
      </w:pPr>
      <w:r>
        <w:rPr>
          <w:color w:val="000000"/>
        </w:rPr>
        <w:t>Accounts accepted by all.</w:t>
      </w:r>
    </w:p>
    <w:p w14:paraId="2E721BC1" w14:textId="77777777" w:rsidR="00130674" w:rsidRDefault="00000000">
      <w:pPr>
        <w:numPr>
          <w:ilvl w:val="0"/>
          <w:numId w:val="1"/>
        </w:numPr>
        <w:pBdr>
          <w:top w:val="nil"/>
          <w:left w:val="nil"/>
          <w:bottom w:val="nil"/>
          <w:right w:val="nil"/>
          <w:between w:val="nil"/>
        </w:pBdr>
        <w:spacing w:before="240" w:after="240"/>
        <w:rPr>
          <w:i/>
          <w:color w:val="000000"/>
          <w:u w:val="single"/>
        </w:rPr>
      </w:pPr>
      <w:r>
        <w:rPr>
          <w:i/>
          <w:color w:val="000000"/>
          <w:u w:val="single"/>
        </w:rPr>
        <w:t>Membership of the National Allotment Society:</w:t>
      </w:r>
      <w:r>
        <w:rPr>
          <w:color w:val="000000"/>
        </w:rPr>
        <w:t xml:space="preserve">  The Chair asked the question as to whether it’s worth the money to continue the membership.  They did provide advice with our Tenancy Agreement with the TC, however this risk has passed for the next few years until our current agreement ceases.  It was agreed to cancel the membership for now, with the potential to rejoin should the need arise or when we move closer to renegotiating the Tenancy Agreement.</w:t>
      </w:r>
    </w:p>
    <w:p w14:paraId="6A9F7508" w14:textId="77777777" w:rsidR="00130674" w:rsidRDefault="00000000">
      <w:pPr>
        <w:numPr>
          <w:ilvl w:val="0"/>
          <w:numId w:val="1"/>
        </w:numPr>
        <w:pBdr>
          <w:top w:val="nil"/>
          <w:left w:val="nil"/>
          <w:bottom w:val="nil"/>
          <w:right w:val="nil"/>
          <w:between w:val="nil"/>
        </w:pBdr>
        <w:spacing w:before="240" w:after="240"/>
      </w:pPr>
      <w:r>
        <w:rPr>
          <w:i/>
          <w:color w:val="000000"/>
          <w:u w:val="single"/>
        </w:rPr>
        <w:t xml:space="preserve">Compost Toilet: </w:t>
      </w:r>
      <w:r>
        <w:rPr>
          <w:color w:val="000000"/>
        </w:rPr>
        <w:t xml:space="preserve"> Potential for a compost toilet is still needs investigating.  Members agreed this is still of interest and would benefit the association and site.  Simon will report back to the association.</w:t>
      </w:r>
    </w:p>
    <w:p w14:paraId="02599D69" w14:textId="77777777" w:rsidR="00130674" w:rsidRDefault="00000000">
      <w:pPr>
        <w:numPr>
          <w:ilvl w:val="0"/>
          <w:numId w:val="1"/>
        </w:numPr>
        <w:pBdr>
          <w:top w:val="nil"/>
          <w:left w:val="nil"/>
          <w:bottom w:val="nil"/>
          <w:right w:val="nil"/>
          <w:between w:val="nil"/>
        </w:pBdr>
        <w:spacing w:before="240" w:after="240"/>
      </w:pPr>
      <w:r>
        <w:rPr>
          <w:i/>
          <w:color w:val="000000"/>
          <w:u w:val="single"/>
        </w:rPr>
        <w:t>Standards on site:</w:t>
      </w:r>
    </w:p>
    <w:p w14:paraId="42F86F08" w14:textId="77777777" w:rsidR="00130674" w:rsidRDefault="00000000">
      <w:pPr>
        <w:pBdr>
          <w:top w:val="nil"/>
          <w:left w:val="nil"/>
          <w:bottom w:val="nil"/>
          <w:right w:val="nil"/>
          <w:between w:val="nil"/>
        </w:pBdr>
        <w:spacing w:before="240" w:after="240"/>
        <w:ind w:left="360" w:hanging="360"/>
        <w:rPr>
          <w:color w:val="000000"/>
        </w:rPr>
      </w:pPr>
      <w:r>
        <w:rPr>
          <w:color w:val="000000"/>
        </w:rPr>
        <w:t xml:space="preserve">Amnesty of rubbish on site was debated.  Members felt it would be a good idea to hire a ‘Man with a Van’ or skip.  Holding a designated day for plot holders to identify items that required removal from the site.  A review of plots left by previous plot holders is also required, as rubbish has been left behind and will need removing to enable new plot holders to maintain their areas.  </w:t>
      </w:r>
    </w:p>
    <w:p w14:paraId="4FC84DFD" w14:textId="77777777" w:rsidR="00130674" w:rsidRDefault="00000000">
      <w:pPr>
        <w:pBdr>
          <w:top w:val="nil"/>
          <w:left w:val="nil"/>
          <w:bottom w:val="nil"/>
          <w:right w:val="nil"/>
          <w:between w:val="nil"/>
        </w:pBdr>
        <w:spacing w:before="240" w:after="240"/>
        <w:ind w:left="360" w:hanging="360"/>
        <w:rPr>
          <w:color w:val="000000"/>
        </w:rPr>
      </w:pPr>
      <w:r>
        <w:rPr>
          <w:color w:val="000000"/>
        </w:rPr>
        <w:t xml:space="preserve">Potential to add a clause in our Tenancy Agreement for all new plot holders to pay a deposit upon return of clearing their sites fully before exiting was discussed and agreed would be beneficial for all tenants.  Another addition to the agreement would confirm approval from plot holders for names to be used on the website and associated documentation when identifying individuals and the location of their plots </w:t>
      </w:r>
    </w:p>
    <w:p w14:paraId="5264C9B6" w14:textId="77777777" w:rsidR="00130674" w:rsidRDefault="00000000">
      <w:pPr>
        <w:pBdr>
          <w:top w:val="nil"/>
          <w:left w:val="nil"/>
          <w:bottom w:val="nil"/>
          <w:right w:val="nil"/>
          <w:between w:val="nil"/>
        </w:pBdr>
        <w:spacing w:before="240" w:after="240"/>
        <w:ind w:left="360" w:hanging="360"/>
        <w:rPr>
          <w:color w:val="000000"/>
        </w:rPr>
      </w:pPr>
      <w:r>
        <w:rPr>
          <w:color w:val="000000"/>
        </w:rPr>
        <w:t>Two dates for a site clean-up were tabled.  One date in Spring TBD, another on the 16</w:t>
      </w:r>
      <w:r>
        <w:rPr>
          <w:color w:val="000000"/>
          <w:vertAlign w:val="superscript"/>
        </w:rPr>
        <w:t>th</w:t>
      </w:r>
      <w:r>
        <w:rPr>
          <w:color w:val="000000"/>
        </w:rPr>
        <w:t xml:space="preserve"> November from 10am until 12 midday.  A site inspection will be required beforehand to </w:t>
      </w:r>
      <w:r>
        <w:rPr>
          <w:color w:val="000000"/>
        </w:rPr>
        <w:lastRenderedPageBreak/>
        <w:t>determine areas of significance.  The shed needs emptying, tidying and new tools for communal use identified.</w:t>
      </w:r>
    </w:p>
    <w:p w14:paraId="7F9B2D0B" w14:textId="77777777" w:rsidR="00130674" w:rsidRDefault="00000000">
      <w:pPr>
        <w:numPr>
          <w:ilvl w:val="0"/>
          <w:numId w:val="1"/>
        </w:numPr>
        <w:pBdr>
          <w:top w:val="nil"/>
          <w:left w:val="nil"/>
          <w:bottom w:val="nil"/>
          <w:right w:val="nil"/>
          <w:between w:val="nil"/>
        </w:pBdr>
        <w:spacing w:before="240" w:after="240"/>
        <w:rPr>
          <w:i/>
          <w:color w:val="000000"/>
          <w:u w:val="single"/>
        </w:rPr>
      </w:pPr>
      <w:r>
        <w:rPr>
          <w:i/>
          <w:color w:val="000000"/>
          <w:u w:val="single"/>
        </w:rPr>
        <w:t xml:space="preserve">AOB:  </w:t>
      </w:r>
    </w:p>
    <w:p w14:paraId="7F1C0EB4" w14:textId="77777777" w:rsidR="00130674" w:rsidRDefault="00000000">
      <w:pPr>
        <w:pBdr>
          <w:top w:val="nil"/>
          <w:left w:val="nil"/>
          <w:bottom w:val="nil"/>
          <w:right w:val="nil"/>
          <w:between w:val="nil"/>
        </w:pBdr>
        <w:spacing w:before="240" w:after="240"/>
        <w:ind w:left="360" w:hanging="360"/>
        <w:rPr>
          <w:color w:val="000000"/>
        </w:rPr>
      </w:pPr>
      <w:r>
        <w:rPr>
          <w:color w:val="000000"/>
        </w:rPr>
        <w:t>A meeting for members to be held in the Summer was discussed.  It was felt that one meeting a year was too little and the association may benefit from adding another one to the schedule.</w:t>
      </w:r>
    </w:p>
    <w:p w14:paraId="726D1E93" w14:textId="77777777" w:rsidR="00130674" w:rsidRDefault="00000000">
      <w:pPr>
        <w:pBdr>
          <w:top w:val="nil"/>
          <w:left w:val="nil"/>
          <w:bottom w:val="nil"/>
          <w:right w:val="nil"/>
          <w:between w:val="nil"/>
        </w:pBdr>
        <w:spacing w:before="240" w:after="240"/>
        <w:ind w:left="360" w:hanging="360"/>
        <w:rPr>
          <w:color w:val="000000"/>
        </w:rPr>
      </w:pPr>
      <w:r>
        <w:rPr>
          <w:color w:val="000000"/>
        </w:rPr>
        <w:t>The Chair expressed his delight in having Mike onboard as Treasurer and thanked the association for their support over the past year.</w:t>
      </w:r>
    </w:p>
    <w:p w14:paraId="5F3AF219" w14:textId="77777777" w:rsidR="00130674" w:rsidRDefault="00000000">
      <w:pPr>
        <w:pBdr>
          <w:top w:val="nil"/>
          <w:left w:val="nil"/>
          <w:bottom w:val="nil"/>
          <w:right w:val="nil"/>
          <w:between w:val="nil"/>
        </w:pBdr>
        <w:spacing w:before="120" w:after="0"/>
        <w:ind w:left="357" w:hanging="360"/>
        <w:rPr>
          <w:color w:val="000000"/>
        </w:rPr>
      </w:pPr>
      <w:r>
        <w:rPr>
          <w:color w:val="000000"/>
        </w:rPr>
        <w:t>Thanks again to Dave Paisey for hosting the AGM and for looking after the site on a continual basis.</w:t>
      </w:r>
    </w:p>
    <w:p w14:paraId="73669D4B" w14:textId="77777777" w:rsidR="00130674" w:rsidRDefault="00000000">
      <w:pPr>
        <w:pBdr>
          <w:top w:val="nil"/>
          <w:left w:val="nil"/>
          <w:bottom w:val="nil"/>
          <w:right w:val="nil"/>
          <w:between w:val="nil"/>
        </w:pBdr>
        <w:spacing w:before="120" w:after="0"/>
        <w:ind w:left="357" w:hanging="360"/>
        <w:rPr>
          <w:color w:val="000000"/>
        </w:rPr>
      </w:pPr>
      <w:r>
        <w:rPr>
          <w:color w:val="000000"/>
        </w:rPr>
        <w:t>Finally, thank you to all those who could attend this evening.</w:t>
      </w:r>
    </w:p>
    <w:p w14:paraId="42AD3BE2" w14:textId="77777777" w:rsidR="00130674" w:rsidRDefault="00130674">
      <w:pPr>
        <w:pBdr>
          <w:top w:val="nil"/>
          <w:left w:val="nil"/>
          <w:bottom w:val="nil"/>
          <w:right w:val="nil"/>
          <w:between w:val="nil"/>
        </w:pBdr>
        <w:spacing w:before="240" w:after="240"/>
        <w:ind w:left="360" w:hanging="360"/>
        <w:rPr>
          <w:color w:val="000000"/>
        </w:rPr>
      </w:pPr>
      <w:bookmarkStart w:id="0" w:name="_gjdgxs" w:colFirst="0" w:colLast="0"/>
      <w:bookmarkEnd w:id="0"/>
    </w:p>
    <w:p w14:paraId="0ADF2DD6" w14:textId="77777777" w:rsidR="00130674" w:rsidRDefault="00000000">
      <w:pPr>
        <w:spacing w:after="200"/>
      </w:pPr>
      <w:r>
        <w:br w:type="page"/>
      </w:r>
    </w:p>
    <w:p w14:paraId="2EEE3153" w14:textId="77777777" w:rsidR="00130674" w:rsidRDefault="00130674">
      <w:pPr>
        <w:pBdr>
          <w:top w:val="nil"/>
          <w:left w:val="nil"/>
          <w:bottom w:val="nil"/>
          <w:right w:val="nil"/>
          <w:between w:val="nil"/>
        </w:pBdr>
        <w:spacing w:before="240" w:after="240"/>
        <w:ind w:left="360" w:hanging="360"/>
        <w:rPr>
          <w:b/>
          <w:color w:val="FFFFFF"/>
        </w:rPr>
      </w:pPr>
    </w:p>
    <w:tbl>
      <w:tblPr>
        <w:tblStyle w:val="a0"/>
        <w:tblW w:w="10771"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424"/>
        <w:gridCol w:w="3968"/>
        <w:gridCol w:w="2335"/>
        <w:gridCol w:w="3044"/>
      </w:tblGrid>
      <w:tr w:rsidR="00130674" w14:paraId="115E2C4A" w14:textId="77777777" w:rsidTr="00130674">
        <w:trPr>
          <w:cnfStyle w:val="100000000000" w:firstRow="1" w:lastRow="0" w:firstColumn="0" w:lastColumn="0" w:oddVBand="0" w:evenVBand="0" w:oddHBand="0" w:evenHBand="0" w:firstRowFirstColumn="0" w:firstRowLastColumn="0" w:lastRowFirstColumn="0" w:lastRowLastColumn="0"/>
          <w:trHeight w:val="382"/>
        </w:trPr>
        <w:tc>
          <w:tcPr>
            <w:tcW w:w="1425" w:type="dxa"/>
          </w:tcPr>
          <w:p w14:paraId="02E71B0B" w14:textId="77777777" w:rsidR="00130674" w:rsidRDefault="00000000">
            <w:pPr>
              <w:pBdr>
                <w:top w:val="nil"/>
                <w:left w:val="nil"/>
                <w:bottom w:val="nil"/>
                <w:right w:val="nil"/>
                <w:between w:val="nil"/>
              </w:pBdr>
              <w:spacing w:before="120" w:after="120"/>
            </w:pPr>
            <w:r>
              <w:rPr>
                <w:b w:val="0"/>
              </w:rPr>
              <w:t xml:space="preserve">Action No </w:t>
            </w:r>
          </w:p>
        </w:tc>
        <w:tc>
          <w:tcPr>
            <w:tcW w:w="3968" w:type="dxa"/>
          </w:tcPr>
          <w:p w14:paraId="770518F5" w14:textId="77777777" w:rsidR="00130674" w:rsidRDefault="00000000">
            <w:pPr>
              <w:pBdr>
                <w:top w:val="nil"/>
                <w:left w:val="nil"/>
                <w:bottom w:val="nil"/>
                <w:right w:val="nil"/>
                <w:between w:val="nil"/>
              </w:pBdr>
              <w:spacing w:before="120" w:after="120"/>
            </w:pPr>
            <w:r>
              <w:rPr>
                <w:b w:val="0"/>
              </w:rPr>
              <w:t>Description</w:t>
            </w:r>
          </w:p>
        </w:tc>
        <w:tc>
          <w:tcPr>
            <w:tcW w:w="2335" w:type="dxa"/>
          </w:tcPr>
          <w:p w14:paraId="199B7668" w14:textId="77777777" w:rsidR="00130674" w:rsidRDefault="00000000">
            <w:pPr>
              <w:pBdr>
                <w:top w:val="nil"/>
                <w:left w:val="nil"/>
                <w:bottom w:val="nil"/>
                <w:right w:val="nil"/>
                <w:between w:val="nil"/>
              </w:pBdr>
              <w:spacing w:before="120" w:after="120"/>
            </w:pPr>
            <w:r>
              <w:rPr>
                <w:b w:val="0"/>
              </w:rPr>
              <w:t>Owner</w:t>
            </w:r>
          </w:p>
        </w:tc>
        <w:tc>
          <w:tcPr>
            <w:tcW w:w="3044" w:type="dxa"/>
          </w:tcPr>
          <w:p w14:paraId="7C1A2083" w14:textId="77777777" w:rsidR="00130674" w:rsidRDefault="00000000">
            <w:pPr>
              <w:pBdr>
                <w:top w:val="nil"/>
                <w:left w:val="nil"/>
                <w:bottom w:val="nil"/>
                <w:right w:val="nil"/>
                <w:between w:val="nil"/>
              </w:pBdr>
              <w:spacing w:before="120" w:after="120"/>
            </w:pPr>
            <w:r>
              <w:rPr>
                <w:b w:val="0"/>
              </w:rPr>
              <w:t>Status</w:t>
            </w:r>
          </w:p>
        </w:tc>
      </w:tr>
      <w:tr w:rsidR="00130674" w14:paraId="4247CFA9" w14:textId="77777777" w:rsidTr="00130674">
        <w:trPr>
          <w:trHeight w:val="288"/>
        </w:trPr>
        <w:tc>
          <w:tcPr>
            <w:tcW w:w="1425" w:type="dxa"/>
          </w:tcPr>
          <w:p w14:paraId="64D5DF88" w14:textId="77777777" w:rsidR="00130674" w:rsidRDefault="00000000">
            <w:pPr>
              <w:pBdr>
                <w:top w:val="nil"/>
                <w:left w:val="nil"/>
                <w:bottom w:val="nil"/>
                <w:right w:val="nil"/>
                <w:between w:val="nil"/>
              </w:pBdr>
              <w:spacing w:before="120" w:after="120"/>
              <w:jc w:val="center"/>
              <w:rPr>
                <w:color w:val="000000"/>
              </w:rPr>
            </w:pPr>
            <w:r>
              <w:rPr>
                <w:color w:val="000000"/>
              </w:rPr>
              <w:t>24/1</w:t>
            </w:r>
          </w:p>
        </w:tc>
        <w:tc>
          <w:tcPr>
            <w:tcW w:w="3968" w:type="dxa"/>
          </w:tcPr>
          <w:p w14:paraId="7BED5DA3" w14:textId="77777777" w:rsidR="00130674" w:rsidRDefault="00000000">
            <w:pPr>
              <w:pBdr>
                <w:top w:val="nil"/>
                <w:left w:val="nil"/>
                <w:bottom w:val="nil"/>
                <w:right w:val="nil"/>
                <w:between w:val="nil"/>
              </w:pBdr>
              <w:spacing w:before="120" w:after="120"/>
              <w:ind w:left="132"/>
              <w:rPr>
                <w:color w:val="000000"/>
              </w:rPr>
            </w:pPr>
            <w:r>
              <w:rPr>
                <w:color w:val="000000"/>
              </w:rPr>
              <w:t>Chairs report to be added to website</w:t>
            </w:r>
          </w:p>
        </w:tc>
        <w:tc>
          <w:tcPr>
            <w:tcW w:w="2335" w:type="dxa"/>
          </w:tcPr>
          <w:p w14:paraId="5C2E325F" w14:textId="77777777" w:rsidR="00130674" w:rsidRDefault="00000000">
            <w:pPr>
              <w:pBdr>
                <w:top w:val="nil"/>
                <w:left w:val="nil"/>
                <w:bottom w:val="nil"/>
                <w:right w:val="nil"/>
                <w:between w:val="nil"/>
              </w:pBdr>
              <w:spacing w:before="120" w:after="120"/>
              <w:jc w:val="center"/>
              <w:rPr>
                <w:color w:val="000000"/>
              </w:rPr>
            </w:pPr>
            <w:r>
              <w:rPr>
                <w:color w:val="000000"/>
              </w:rPr>
              <w:t>Simon</w:t>
            </w:r>
          </w:p>
        </w:tc>
        <w:tc>
          <w:tcPr>
            <w:tcW w:w="3044" w:type="dxa"/>
          </w:tcPr>
          <w:p w14:paraId="734F3F99" w14:textId="77777777" w:rsidR="00130674" w:rsidRDefault="00000000">
            <w:pPr>
              <w:pBdr>
                <w:top w:val="nil"/>
                <w:left w:val="nil"/>
                <w:bottom w:val="nil"/>
                <w:right w:val="nil"/>
                <w:between w:val="nil"/>
              </w:pBdr>
              <w:spacing w:before="120" w:after="120"/>
              <w:jc w:val="center"/>
              <w:rPr>
                <w:color w:val="000000"/>
              </w:rPr>
            </w:pPr>
            <w:r>
              <w:rPr>
                <w:color w:val="000000"/>
              </w:rPr>
              <w:t>New</w:t>
            </w:r>
          </w:p>
        </w:tc>
      </w:tr>
      <w:tr w:rsidR="00130674" w14:paraId="2ACBEF7E" w14:textId="77777777" w:rsidTr="00130674">
        <w:trPr>
          <w:trHeight w:val="288"/>
        </w:trPr>
        <w:tc>
          <w:tcPr>
            <w:tcW w:w="1425" w:type="dxa"/>
          </w:tcPr>
          <w:p w14:paraId="57F662A1" w14:textId="77777777" w:rsidR="00130674" w:rsidRDefault="00000000">
            <w:pPr>
              <w:pBdr>
                <w:top w:val="nil"/>
                <w:left w:val="nil"/>
                <w:bottom w:val="nil"/>
                <w:right w:val="nil"/>
                <w:between w:val="nil"/>
              </w:pBdr>
              <w:spacing w:before="120" w:after="120"/>
              <w:jc w:val="center"/>
              <w:rPr>
                <w:color w:val="000000"/>
              </w:rPr>
            </w:pPr>
            <w:r>
              <w:rPr>
                <w:color w:val="000000"/>
              </w:rPr>
              <w:t>24/2</w:t>
            </w:r>
          </w:p>
        </w:tc>
        <w:tc>
          <w:tcPr>
            <w:tcW w:w="3968" w:type="dxa"/>
          </w:tcPr>
          <w:p w14:paraId="2232AB55" w14:textId="77777777" w:rsidR="00130674" w:rsidRDefault="00000000">
            <w:pPr>
              <w:pBdr>
                <w:top w:val="nil"/>
                <w:left w:val="nil"/>
                <w:bottom w:val="nil"/>
                <w:right w:val="nil"/>
                <w:between w:val="nil"/>
              </w:pBdr>
              <w:spacing w:before="120" w:after="120"/>
              <w:ind w:left="132"/>
              <w:rPr>
                <w:color w:val="000000"/>
              </w:rPr>
            </w:pPr>
            <w:r>
              <w:rPr>
                <w:color w:val="000000"/>
              </w:rPr>
              <w:t>Treasurers report to be added to website</w:t>
            </w:r>
          </w:p>
        </w:tc>
        <w:tc>
          <w:tcPr>
            <w:tcW w:w="2335" w:type="dxa"/>
          </w:tcPr>
          <w:p w14:paraId="0CE3A47D" w14:textId="77777777" w:rsidR="00130674" w:rsidRDefault="00000000">
            <w:pPr>
              <w:pBdr>
                <w:top w:val="nil"/>
                <w:left w:val="nil"/>
                <w:bottom w:val="nil"/>
                <w:right w:val="nil"/>
                <w:between w:val="nil"/>
              </w:pBdr>
              <w:spacing w:before="120" w:after="120"/>
              <w:jc w:val="center"/>
              <w:rPr>
                <w:color w:val="000000"/>
              </w:rPr>
            </w:pPr>
            <w:r>
              <w:rPr>
                <w:color w:val="000000"/>
              </w:rPr>
              <w:t>Simon</w:t>
            </w:r>
          </w:p>
        </w:tc>
        <w:tc>
          <w:tcPr>
            <w:tcW w:w="3044" w:type="dxa"/>
          </w:tcPr>
          <w:p w14:paraId="142A0343" w14:textId="77777777" w:rsidR="00130674" w:rsidRDefault="00000000">
            <w:pPr>
              <w:pBdr>
                <w:top w:val="nil"/>
                <w:left w:val="nil"/>
                <w:bottom w:val="nil"/>
                <w:right w:val="nil"/>
                <w:between w:val="nil"/>
              </w:pBdr>
              <w:spacing w:before="120" w:after="120"/>
              <w:jc w:val="center"/>
              <w:rPr>
                <w:color w:val="000000"/>
              </w:rPr>
            </w:pPr>
            <w:r>
              <w:rPr>
                <w:color w:val="000000"/>
              </w:rPr>
              <w:t>New</w:t>
            </w:r>
          </w:p>
        </w:tc>
      </w:tr>
      <w:tr w:rsidR="00130674" w14:paraId="7FE2EB13" w14:textId="77777777" w:rsidTr="00130674">
        <w:trPr>
          <w:trHeight w:val="288"/>
        </w:trPr>
        <w:tc>
          <w:tcPr>
            <w:tcW w:w="1425" w:type="dxa"/>
          </w:tcPr>
          <w:p w14:paraId="6CAF798E" w14:textId="77777777" w:rsidR="00130674" w:rsidRDefault="00000000">
            <w:pPr>
              <w:pBdr>
                <w:top w:val="nil"/>
                <w:left w:val="nil"/>
                <w:bottom w:val="nil"/>
                <w:right w:val="nil"/>
                <w:between w:val="nil"/>
              </w:pBdr>
              <w:spacing w:before="120" w:after="120"/>
              <w:jc w:val="center"/>
              <w:rPr>
                <w:color w:val="000000"/>
              </w:rPr>
            </w:pPr>
            <w:r>
              <w:rPr>
                <w:color w:val="000000"/>
              </w:rPr>
              <w:t>24/3</w:t>
            </w:r>
          </w:p>
        </w:tc>
        <w:tc>
          <w:tcPr>
            <w:tcW w:w="3968" w:type="dxa"/>
          </w:tcPr>
          <w:p w14:paraId="22D7330D" w14:textId="77777777" w:rsidR="00130674" w:rsidRDefault="00000000">
            <w:pPr>
              <w:pBdr>
                <w:top w:val="nil"/>
                <w:left w:val="nil"/>
                <w:bottom w:val="nil"/>
                <w:right w:val="nil"/>
                <w:between w:val="nil"/>
              </w:pBdr>
              <w:spacing w:before="120" w:after="120"/>
              <w:ind w:left="132"/>
              <w:rPr>
                <w:color w:val="000000"/>
              </w:rPr>
            </w:pPr>
            <w:r>
              <w:rPr>
                <w:color w:val="000000"/>
              </w:rPr>
              <w:t>Cancel NAS Membership</w:t>
            </w:r>
          </w:p>
        </w:tc>
        <w:tc>
          <w:tcPr>
            <w:tcW w:w="2335" w:type="dxa"/>
          </w:tcPr>
          <w:p w14:paraId="34CE33F1" w14:textId="77777777" w:rsidR="00130674" w:rsidRDefault="00000000">
            <w:pPr>
              <w:pBdr>
                <w:top w:val="nil"/>
                <w:left w:val="nil"/>
                <w:bottom w:val="nil"/>
                <w:right w:val="nil"/>
                <w:between w:val="nil"/>
              </w:pBdr>
              <w:spacing w:before="120" w:after="120"/>
              <w:jc w:val="center"/>
              <w:rPr>
                <w:color w:val="000000"/>
              </w:rPr>
            </w:pPr>
            <w:r>
              <w:rPr>
                <w:color w:val="000000"/>
              </w:rPr>
              <w:t>Simon</w:t>
            </w:r>
          </w:p>
        </w:tc>
        <w:tc>
          <w:tcPr>
            <w:tcW w:w="3044" w:type="dxa"/>
          </w:tcPr>
          <w:p w14:paraId="65AB838F" w14:textId="77777777" w:rsidR="00130674" w:rsidRDefault="00000000">
            <w:pPr>
              <w:pBdr>
                <w:top w:val="nil"/>
                <w:left w:val="nil"/>
                <w:bottom w:val="nil"/>
                <w:right w:val="nil"/>
                <w:between w:val="nil"/>
              </w:pBdr>
              <w:spacing w:before="120" w:after="120"/>
              <w:jc w:val="center"/>
              <w:rPr>
                <w:color w:val="000000"/>
              </w:rPr>
            </w:pPr>
            <w:r>
              <w:rPr>
                <w:color w:val="000000"/>
              </w:rPr>
              <w:t>New</w:t>
            </w:r>
          </w:p>
        </w:tc>
      </w:tr>
      <w:tr w:rsidR="00130674" w14:paraId="7D680B12" w14:textId="77777777" w:rsidTr="00130674">
        <w:trPr>
          <w:trHeight w:val="288"/>
        </w:trPr>
        <w:tc>
          <w:tcPr>
            <w:tcW w:w="1425" w:type="dxa"/>
          </w:tcPr>
          <w:p w14:paraId="3F6127D8" w14:textId="77777777" w:rsidR="00130674" w:rsidRDefault="00000000">
            <w:pPr>
              <w:pBdr>
                <w:top w:val="nil"/>
                <w:left w:val="nil"/>
                <w:bottom w:val="nil"/>
                <w:right w:val="nil"/>
                <w:between w:val="nil"/>
              </w:pBdr>
              <w:spacing w:before="120" w:after="120"/>
              <w:jc w:val="center"/>
              <w:rPr>
                <w:color w:val="000000"/>
              </w:rPr>
            </w:pPr>
            <w:r>
              <w:rPr>
                <w:color w:val="000000"/>
              </w:rPr>
              <w:t>24/4</w:t>
            </w:r>
          </w:p>
        </w:tc>
        <w:tc>
          <w:tcPr>
            <w:tcW w:w="3968" w:type="dxa"/>
          </w:tcPr>
          <w:p w14:paraId="0D4271B3" w14:textId="77777777" w:rsidR="00130674" w:rsidRDefault="00000000">
            <w:pPr>
              <w:pBdr>
                <w:top w:val="nil"/>
                <w:left w:val="nil"/>
                <w:bottom w:val="nil"/>
                <w:right w:val="nil"/>
                <w:between w:val="nil"/>
              </w:pBdr>
              <w:spacing w:before="120" w:after="120"/>
              <w:ind w:left="132"/>
              <w:rPr>
                <w:color w:val="000000"/>
              </w:rPr>
            </w:pPr>
            <w:r>
              <w:rPr>
                <w:color w:val="000000"/>
              </w:rPr>
              <w:t>Compost Toilet specifications to be investigated and reported back</w:t>
            </w:r>
          </w:p>
        </w:tc>
        <w:tc>
          <w:tcPr>
            <w:tcW w:w="2335" w:type="dxa"/>
          </w:tcPr>
          <w:p w14:paraId="4910868A" w14:textId="77777777" w:rsidR="00130674" w:rsidRDefault="00000000">
            <w:pPr>
              <w:pBdr>
                <w:top w:val="nil"/>
                <w:left w:val="nil"/>
                <w:bottom w:val="nil"/>
                <w:right w:val="nil"/>
                <w:between w:val="nil"/>
              </w:pBdr>
              <w:spacing w:before="120" w:after="120"/>
              <w:jc w:val="center"/>
              <w:rPr>
                <w:color w:val="000000"/>
              </w:rPr>
            </w:pPr>
            <w:r>
              <w:rPr>
                <w:color w:val="000000"/>
              </w:rPr>
              <w:t>Simon</w:t>
            </w:r>
          </w:p>
        </w:tc>
        <w:tc>
          <w:tcPr>
            <w:tcW w:w="3044" w:type="dxa"/>
          </w:tcPr>
          <w:p w14:paraId="1A0643E9" w14:textId="77777777" w:rsidR="00130674" w:rsidRDefault="00000000">
            <w:pPr>
              <w:pBdr>
                <w:top w:val="nil"/>
                <w:left w:val="nil"/>
                <w:bottom w:val="nil"/>
                <w:right w:val="nil"/>
                <w:between w:val="nil"/>
              </w:pBdr>
              <w:spacing w:before="120" w:after="120"/>
              <w:jc w:val="center"/>
              <w:rPr>
                <w:color w:val="000000"/>
              </w:rPr>
            </w:pPr>
            <w:r>
              <w:rPr>
                <w:color w:val="000000"/>
              </w:rPr>
              <w:t>New</w:t>
            </w:r>
          </w:p>
        </w:tc>
      </w:tr>
      <w:tr w:rsidR="00130674" w14:paraId="29058A7F" w14:textId="77777777" w:rsidTr="00130674">
        <w:trPr>
          <w:trHeight w:val="288"/>
        </w:trPr>
        <w:tc>
          <w:tcPr>
            <w:tcW w:w="1425" w:type="dxa"/>
          </w:tcPr>
          <w:p w14:paraId="1B7DB20B" w14:textId="77777777" w:rsidR="00130674" w:rsidRDefault="00000000">
            <w:pPr>
              <w:pBdr>
                <w:top w:val="nil"/>
                <w:left w:val="nil"/>
                <w:bottom w:val="nil"/>
                <w:right w:val="nil"/>
                <w:between w:val="nil"/>
              </w:pBdr>
              <w:spacing w:before="120" w:after="120"/>
              <w:jc w:val="center"/>
              <w:rPr>
                <w:color w:val="000000"/>
              </w:rPr>
            </w:pPr>
            <w:r>
              <w:rPr>
                <w:color w:val="000000"/>
              </w:rPr>
              <w:t>24/5</w:t>
            </w:r>
          </w:p>
        </w:tc>
        <w:tc>
          <w:tcPr>
            <w:tcW w:w="3968" w:type="dxa"/>
          </w:tcPr>
          <w:p w14:paraId="40241741" w14:textId="77777777" w:rsidR="00130674" w:rsidRDefault="00000000">
            <w:pPr>
              <w:pBdr>
                <w:top w:val="nil"/>
                <w:left w:val="nil"/>
                <w:bottom w:val="nil"/>
                <w:right w:val="nil"/>
                <w:between w:val="nil"/>
              </w:pBdr>
              <w:spacing w:before="120" w:after="120"/>
              <w:ind w:left="132"/>
              <w:rPr>
                <w:color w:val="000000"/>
              </w:rPr>
            </w:pPr>
            <w:r>
              <w:rPr>
                <w:color w:val="000000"/>
              </w:rPr>
              <w:t>A nominated day in Spring 25 to be identified for a site clean up</w:t>
            </w:r>
          </w:p>
        </w:tc>
        <w:tc>
          <w:tcPr>
            <w:tcW w:w="2335" w:type="dxa"/>
          </w:tcPr>
          <w:p w14:paraId="439CE87D" w14:textId="77777777" w:rsidR="00130674" w:rsidRDefault="00000000">
            <w:pPr>
              <w:pBdr>
                <w:top w:val="nil"/>
                <w:left w:val="nil"/>
                <w:bottom w:val="nil"/>
                <w:right w:val="nil"/>
                <w:between w:val="nil"/>
              </w:pBdr>
              <w:spacing w:before="120" w:after="120"/>
              <w:jc w:val="center"/>
              <w:rPr>
                <w:color w:val="000000"/>
              </w:rPr>
            </w:pPr>
            <w:r>
              <w:rPr>
                <w:color w:val="000000"/>
              </w:rPr>
              <w:t>All association members</w:t>
            </w:r>
          </w:p>
        </w:tc>
        <w:tc>
          <w:tcPr>
            <w:tcW w:w="3044" w:type="dxa"/>
          </w:tcPr>
          <w:p w14:paraId="758FCF03" w14:textId="77777777" w:rsidR="00130674" w:rsidRDefault="00000000">
            <w:pPr>
              <w:pBdr>
                <w:top w:val="nil"/>
                <w:left w:val="nil"/>
                <w:bottom w:val="nil"/>
                <w:right w:val="nil"/>
                <w:between w:val="nil"/>
              </w:pBdr>
              <w:spacing w:before="120" w:after="120"/>
              <w:jc w:val="center"/>
              <w:rPr>
                <w:color w:val="000000"/>
              </w:rPr>
            </w:pPr>
            <w:r>
              <w:rPr>
                <w:color w:val="000000"/>
              </w:rPr>
              <w:t>New</w:t>
            </w:r>
          </w:p>
        </w:tc>
      </w:tr>
      <w:tr w:rsidR="00130674" w14:paraId="237FE605" w14:textId="77777777" w:rsidTr="00130674">
        <w:trPr>
          <w:trHeight w:val="288"/>
        </w:trPr>
        <w:tc>
          <w:tcPr>
            <w:tcW w:w="1425" w:type="dxa"/>
          </w:tcPr>
          <w:p w14:paraId="549EECE6" w14:textId="77777777" w:rsidR="00130674" w:rsidRDefault="00000000">
            <w:pPr>
              <w:pBdr>
                <w:top w:val="nil"/>
                <w:left w:val="nil"/>
                <w:bottom w:val="nil"/>
                <w:right w:val="nil"/>
                <w:between w:val="nil"/>
              </w:pBdr>
              <w:spacing w:before="120" w:after="120"/>
              <w:jc w:val="center"/>
              <w:rPr>
                <w:color w:val="000000"/>
              </w:rPr>
            </w:pPr>
            <w:r>
              <w:rPr>
                <w:color w:val="000000"/>
              </w:rPr>
              <w:t>24/6</w:t>
            </w:r>
          </w:p>
        </w:tc>
        <w:tc>
          <w:tcPr>
            <w:tcW w:w="3968" w:type="dxa"/>
          </w:tcPr>
          <w:p w14:paraId="6FF30752" w14:textId="77777777" w:rsidR="00130674" w:rsidRDefault="00000000">
            <w:pPr>
              <w:pBdr>
                <w:top w:val="nil"/>
                <w:left w:val="nil"/>
                <w:bottom w:val="nil"/>
                <w:right w:val="nil"/>
                <w:between w:val="nil"/>
              </w:pBdr>
              <w:spacing w:before="120" w:after="120"/>
              <w:ind w:left="132"/>
              <w:rPr>
                <w:color w:val="000000"/>
              </w:rPr>
            </w:pPr>
            <w:r>
              <w:rPr>
                <w:color w:val="000000"/>
              </w:rPr>
              <w:t>Site inspection required before the 16</w:t>
            </w:r>
            <w:r>
              <w:rPr>
                <w:color w:val="000000"/>
                <w:vertAlign w:val="superscript"/>
              </w:rPr>
              <w:t>th</w:t>
            </w:r>
            <w:r>
              <w:rPr>
                <w:color w:val="000000"/>
              </w:rPr>
              <w:t xml:space="preserve"> Nov to determine areas needing significant clearing/tidying</w:t>
            </w:r>
          </w:p>
        </w:tc>
        <w:tc>
          <w:tcPr>
            <w:tcW w:w="2335" w:type="dxa"/>
          </w:tcPr>
          <w:p w14:paraId="596CD7D6" w14:textId="77777777" w:rsidR="00130674" w:rsidRDefault="00000000">
            <w:pPr>
              <w:pBdr>
                <w:top w:val="nil"/>
                <w:left w:val="nil"/>
                <w:bottom w:val="nil"/>
                <w:right w:val="nil"/>
                <w:between w:val="nil"/>
              </w:pBdr>
              <w:spacing w:before="120" w:after="120"/>
              <w:jc w:val="center"/>
              <w:rPr>
                <w:color w:val="000000"/>
              </w:rPr>
            </w:pPr>
            <w:r>
              <w:rPr>
                <w:color w:val="000000"/>
              </w:rPr>
              <w:t>Sarah</w:t>
            </w:r>
          </w:p>
        </w:tc>
        <w:tc>
          <w:tcPr>
            <w:tcW w:w="3044" w:type="dxa"/>
          </w:tcPr>
          <w:p w14:paraId="3FA1211B" w14:textId="77777777" w:rsidR="00130674" w:rsidRDefault="00000000">
            <w:pPr>
              <w:pBdr>
                <w:top w:val="nil"/>
                <w:left w:val="nil"/>
                <w:bottom w:val="nil"/>
                <w:right w:val="nil"/>
                <w:between w:val="nil"/>
              </w:pBdr>
              <w:spacing w:before="120" w:after="120"/>
              <w:jc w:val="center"/>
              <w:rPr>
                <w:color w:val="000000"/>
              </w:rPr>
            </w:pPr>
            <w:r>
              <w:rPr>
                <w:color w:val="000000"/>
              </w:rPr>
              <w:t>New</w:t>
            </w:r>
          </w:p>
        </w:tc>
      </w:tr>
      <w:tr w:rsidR="00130674" w14:paraId="6E8D4741" w14:textId="77777777" w:rsidTr="00130674">
        <w:trPr>
          <w:trHeight w:val="288"/>
        </w:trPr>
        <w:tc>
          <w:tcPr>
            <w:tcW w:w="1425" w:type="dxa"/>
          </w:tcPr>
          <w:p w14:paraId="7CA82627" w14:textId="77777777" w:rsidR="00130674" w:rsidRDefault="00000000">
            <w:pPr>
              <w:pBdr>
                <w:top w:val="nil"/>
                <w:left w:val="nil"/>
                <w:bottom w:val="nil"/>
                <w:right w:val="nil"/>
                <w:between w:val="nil"/>
              </w:pBdr>
              <w:spacing w:before="120" w:after="120"/>
              <w:jc w:val="center"/>
              <w:rPr>
                <w:color w:val="000000"/>
              </w:rPr>
            </w:pPr>
            <w:r>
              <w:rPr>
                <w:color w:val="000000"/>
              </w:rPr>
              <w:t>24/7</w:t>
            </w:r>
          </w:p>
        </w:tc>
        <w:tc>
          <w:tcPr>
            <w:tcW w:w="3968" w:type="dxa"/>
          </w:tcPr>
          <w:p w14:paraId="59CCAC4A" w14:textId="77777777" w:rsidR="00130674" w:rsidRDefault="00000000">
            <w:pPr>
              <w:pBdr>
                <w:top w:val="nil"/>
                <w:left w:val="nil"/>
                <w:bottom w:val="nil"/>
                <w:right w:val="nil"/>
                <w:between w:val="nil"/>
              </w:pBdr>
              <w:spacing w:before="120" w:after="120"/>
              <w:ind w:left="132"/>
              <w:rPr>
                <w:color w:val="000000"/>
              </w:rPr>
            </w:pPr>
            <w:r>
              <w:rPr>
                <w:color w:val="000000"/>
              </w:rPr>
              <w:t>Addition of deposit arrangements and names to be introduced to the TA</w:t>
            </w:r>
          </w:p>
        </w:tc>
        <w:tc>
          <w:tcPr>
            <w:tcW w:w="2335" w:type="dxa"/>
          </w:tcPr>
          <w:p w14:paraId="1BFA721F" w14:textId="77777777" w:rsidR="00130674" w:rsidRDefault="00000000">
            <w:pPr>
              <w:pBdr>
                <w:top w:val="nil"/>
                <w:left w:val="nil"/>
                <w:bottom w:val="nil"/>
                <w:right w:val="nil"/>
                <w:between w:val="nil"/>
              </w:pBdr>
              <w:spacing w:before="120" w:after="120"/>
              <w:jc w:val="center"/>
              <w:rPr>
                <w:color w:val="000000"/>
              </w:rPr>
            </w:pPr>
            <w:r>
              <w:rPr>
                <w:color w:val="000000"/>
              </w:rPr>
              <w:t>Committee</w:t>
            </w:r>
          </w:p>
        </w:tc>
        <w:tc>
          <w:tcPr>
            <w:tcW w:w="3044" w:type="dxa"/>
          </w:tcPr>
          <w:p w14:paraId="71F8BD91" w14:textId="77777777" w:rsidR="00130674" w:rsidRDefault="00000000">
            <w:pPr>
              <w:pBdr>
                <w:top w:val="nil"/>
                <w:left w:val="nil"/>
                <w:bottom w:val="nil"/>
                <w:right w:val="nil"/>
                <w:between w:val="nil"/>
              </w:pBdr>
              <w:spacing w:before="120" w:after="120"/>
              <w:jc w:val="center"/>
              <w:rPr>
                <w:color w:val="000000"/>
              </w:rPr>
            </w:pPr>
            <w:r>
              <w:rPr>
                <w:color w:val="000000"/>
              </w:rPr>
              <w:t>New</w:t>
            </w:r>
          </w:p>
        </w:tc>
      </w:tr>
    </w:tbl>
    <w:p w14:paraId="3CF371E3" w14:textId="77777777" w:rsidR="00130674" w:rsidRDefault="00130674"/>
    <w:sectPr w:rsidR="00130674">
      <w:headerReference w:type="even" r:id="rId8"/>
      <w:headerReference w:type="default" r:id="rId9"/>
      <w:footerReference w:type="even" r:id="rId10"/>
      <w:footerReference w:type="default" r:id="rId11"/>
      <w:headerReference w:type="first" r:id="rId12"/>
      <w:footerReference w:type="first" r:id="rId13"/>
      <w:pgSz w:w="12240" w:h="15840"/>
      <w:pgMar w:top="1238"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25D7D8" w14:textId="77777777" w:rsidR="00464B9E" w:rsidRDefault="00464B9E">
      <w:pPr>
        <w:spacing w:before="0" w:after="0"/>
      </w:pPr>
      <w:r>
        <w:separator/>
      </w:r>
    </w:p>
  </w:endnote>
  <w:endnote w:type="continuationSeparator" w:id="0">
    <w:p w14:paraId="7869D059" w14:textId="77777777" w:rsidR="00464B9E" w:rsidRDefault="00464B9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re Franklin">
    <w:charset w:val="00"/>
    <w:family w:val="auto"/>
    <w:pitch w:val="variable"/>
    <w:sig w:usb0="A00000FF" w:usb1="4000205B" w:usb2="00000000" w:usb3="00000000" w:csb0="00000193" w:csb1="00000000"/>
    <w:embedRegular r:id="rId1" w:fontKey="{BE8B98A0-5E7F-464D-8CD4-AC0BB6D532BD}"/>
  </w:font>
  <w:font w:name="Quattrocento Sans">
    <w:charset w:val="00"/>
    <w:family w:val="swiss"/>
    <w:pitch w:val="variable"/>
    <w:sig w:usb0="800000BF" w:usb1="4000005B" w:usb2="00000000" w:usb3="00000000" w:csb0="00000001" w:csb1="00000000"/>
    <w:embedRegular r:id="rId2" w:fontKey="{E925F51D-733E-4C14-9622-681026E52245}"/>
    <w:embedBold r:id="rId3" w:fontKey="{9DA08601-46AC-4CCC-B231-4756831711D3}"/>
    <w:embedItalic r:id="rId4" w:fontKey="{9AAD9572-A099-4692-B605-1F5EDED7B818}"/>
  </w:font>
  <w:font w:name="Century Gothic">
    <w:panose1 w:val="020B0502020202020204"/>
    <w:charset w:val="00"/>
    <w:family w:val="swiss"/>
    <w:pitch w:val="variable"/>
    <w:sig w:usb0="00000287" w:usb1="00000000" w:usb2="00000000" w:usb3="00000000" w:csb0="0000009F" w:csb1="00000000"/>
    <w:embedRegular r:id="rId5" w:fontKey="{1982E46B-B11A-4599-B9D3-A894CF9C1969}"/>
    <w:embedBold r:id="rId6" w:fontKey="{290825B5-B592-41D3-8DCE-D9D20725CF4A}"/>
  </w:font>
  <w:font w:name="Libre Franklin Medium">
    <w:charset w:val="00"/>
    <w:family w:val="auto"/>
    <w:pitch w:val="variable"/>
    <w:sig w:usb0="A00000FF" w:usb1="4000205B" w:usb2="00000000" w:usb3="00000000" w:csb0="00000193" w:csb1="00000000"/>
    <w:embedRegular r:id="rId7" w:fontKey="{60A6B792-5077-4BBF-B5D5-84C9F527BACA}"/>
    <w:embedBold r:id="rId8" w:fontKey="{11E408BE-CAA2-44E0-BA03-25610935808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461EB762-4C77-48BB-A0BB-1F1D8C8E47E8}"/>
    <w:embedItalic r:id="rId10" w:fontKey="{32212A9D-22A3-4B36-88A8-D47800FDC43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1" w:fontKey="{220B0CC6-DA50-49A7-B501-51B086B128A4}"/>
  </w:font>
  <w:font w:name="Cambria">
    <w:panose1 w:val="02040503050406030204"/>
    <w:charset w:val="00"/>
    <w:family w:val="roman"/>
    <w:pitch w:val="variable"/>
    <w:sig w:usb0="E00006FF" w:usb1="420024FF" w:usb2="02000000" w:usb3="00000000" w:csb0="0000019F" w:csb1="00000000"/>
    <w:embedRegular r:id="rId12" w:fontKey="{E20A70AD-2D02-479A-A0D7-1DDB987161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5D8B4" w14:textId="77777777" w:rsidR="00130674" w:rsidRDefault="00130674">
    <w:pPr>
      <w:pBdr>
        <w:top w:val="nil"/>
        <w:left w:val="nil"/>
        <w:bottom w:val="nil"/>
        <w:right w:val="nil"/>
        <w:between w:val="nil"/>
      </w:pBdr>
      <w:tabs>
        <w:tab w:val="center" w:pos="4680"/>
        <w:tab w:val="right" w:pos="9360"/>
      </w:tabs>
      <w:spacing w:before="0"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67103" w14:textId="77777777" w:rsidR="00130674" w:rsidRDefault="00130674">
    <w:pPr>
      <w:pBdr>
        <w:top w:val="nil"/>
        <w:left w:val="nil"/>
        <w:bottom w:val="nil"/>
        <w:right w:val="nil"/>
        <w:between w:val="nil"/>
      </w:pBdr>
      <w:tabs>
        <w:tab w:val="center" w:pos="4680"/>
        <w:tab w:val="right" w:pos="9360"/>
      </w:tabs>
      <w:spacing w:before="0"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144C5" w14:textId="77777777" w:rsidR="00130674" w:rsidRDefault="00130674">
    <w:pPr>
      <w:pBdr>
        <w:top w:val="nil"/>
        <w:left w:val="nil"/>
        <w:bottom w:val="nil"/>
        <w:right w:val="nil"/>
        <w:between w:val="nil"/>
      </w:pBdr>
      <w:tabs>
        <w:tab w:val="center" w:pos="4680"/>
        <w:tab w:val="right" w:pos="9360"/>
      </w:tabs>
      <w:spacing w:before="0"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CB80FB" w14:textId="77777777" w:rsidR="00464B9E" w:rsidRDefault="00464B9E">
      <w:pPr>
        <w:spacing w:before="0" w:after="0"/>
      </w:pPr>
      <w:r>
        <w:separator/>
      </w:r>
    </w:p>
  </w:footnote>
  <w:footnote w:type="continuationSeparator" w:id="0">
    <w:p w14:paraId="63D5CD08" w14:textId="77777777" w:rsidR="00464B9E" w:rsidRDefault="00464B9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5E3095" w14:textId="77777777" w:rsidR="00130674" w:rsidRDefault="00000000">
    <w:pPr>
      <w:pBdr>
        <w:top w:val="nil"/>
        <w:left w:val="nil"/>
        <w:bottom w:val="nil"/>
        <w:right w:val="nil"/>
        <w:between w:val="nil"/>
      </w:pBdr>
      <w:spacing w:after="0"/>
      <w:rPr>
        <w:color w:val="000000"/>
      </w:rPr>
    </w:pPr>
    <w:r>
      <w:fldChar w:fldCharType="begin"/>
    </w:r>
    <w:r>
      <w:instrText xml:space="preserve"> DOCPROPERTY "bjHeaderEvenPageDocProperty"</w:instrText>
    </w:r>
    <w:r>
      <w:fldChar w:fldCharType="separate"/>
    </w:r>
    <w:proofErr w:type="spellStart"/>
    <w:r>
      <w:rPr>
        <w:rFonts w:ascii="Arial" w:eastAsia="Arial" w:hAnsi="Arial" w:cs="Arial"/>
        <w:color w:val="F00000"/>
        <w:sz w:val="20"/>
        <w:szCs w:val="20"/>
      </w:rPr>
      <w:t>Classification:</w:t>
    </w:r>
    <w:r>
      <w:rPr>
        <w:rFonts w:ascii="Arial" w:eastAsia="Arial" w:hAnsi="Arial" w:cs="Arial"/>
        <w:color w:val="000000"/>
        <w:sz w:val="20"/>
        <w:szCs w:val="20"/>
      </w:rPr>
      <w:t>UNCLASSIFIED</w:t>
    </w:r>
    <w:proofErr w:type="spellEnd"/>
    <w:r>
      <w:rPr>
        <w:rFonts w:ascii="Arial" w:eastAsia="Arial" w:hAnsi="Arial" w:cs="Arial"/>
        <w:color w:val="000000"/>
        <w:sz w:val="20"/>
        <w:szCs w:val="20"/>
      </w:rPr>
      <w:t xml:space="preserve"> </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AC548C" w14:textId="77777777" w:rsidR="00130674" w:rsidRDefault="00130674">
    <w:pPr>
      <w:pBdr>
        <w:top w:val="nil"/>
        <w:left w:val="nil"/>
        <w:bottom w:val="nil"/>
        <w:right w:val="nil"/>
        <w:between w:val="nil"/>
      </w:pBdr>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64222" w14:textId="77777777" w:rsidR="00130674" w:rsidRDefault="00000000">
    <w:pPr>
      <w:pBdr>
        <w:top w:val="nil"/>
        <w:left w:val="nil"/>
        <w:bottom w:val="nil"/>
        <w:right w:val="nil"/>
        <w:between w:val="nil"/>
      </w:pBdr>
      <w:spacing w:after="0"/>
      <w:rPr>
        <w:color w:val="000000"/>
      </w:rPr>
    </w:pPr>
    <w:r>
      <w:fldChar w:fldCharType="begin"/>
    </w:r>
    <w:r>
      <w:instrText xml:space="preserve"> DOCPROPERTY "bjHeaderFirstPageDocProperty"</w:instrText>
    </w:r>
    <w:r>
      <w:fldChar w:fldCharType="separate"/>
    </w:r>
    <w:proofErr w:type="spellStart"/>
    <w:r>
      <w:rPr>
        <w:rFonts w:ascii="Arial" w:eastAsia="Arial" w:hAnsi="Arial" w:cs="Arial"/>
        <w:color w:val="F00000"/>
        <w:sz w:val="20"/>
        <w:szCs w:val="20"/>
      </w:rPr>
      <w:t>Classification:</w:t>
    </w:r>
    <w:r>
      <w:rPr>
        <w:rFonts w:ascii="Arial" w:eastAsia="Arial" w:hAnsi="Arial" w:cs="Arial"/>
        <w:color w:val="000000"/>
        <w:sz w:val="20"/>
        <w:szCs w:val="20"/>
      </w:rPr>
      <w:t>UNCLASSIFIED</w:t>
    </w:r>
    <w:proofErr w:type="spellEnd"/>
    <w:r>
      <w:rPr>
        <w:rFonts w:ascii="Arial" w:eastAsia="Arial" w:hAnsi="Arial" w:cs="Arial"/>
        <w:color w:val="000000"/>
        <w:sz w:val="20"/>
        <w:szCs w:val="20"/>
      </w:rPr>
      <w:t xml:space="preserve"> </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98C275C"/>
    <w:multiLevelType w:val="multilevel"/>
    <w:tmpl w:val="509497D4"/>
    <w:lvl w:ilvl="0">
      <w:start w:val="1"/>
      <w:numFmt w:val="decimal"/>
      <w:lvlText w:val="%1."/>
      <w:lvlJc w:val="left"/>
      <w:pPr>
        <w:ind w:left="360" w:hanging="360"/>
      </w:pPr>
      <w:rPr>
        <w:rFonts w:ascii="Libre Franklin" w:eastAsia="Libre Franklin" w:hAnsi="Libre Franklin" w:cs="Libre Franklin"/>
        <w:i w:val="0"/>
      </w:rPr>
    </w:lvl>
    <w:lvl w:ilvl="1">
      <w:start w:val="1"/>
      <w:numFmt w:val="lowerLetter"/>
      <w:lvlText w:val="%2."/>
      <w:lvlJc w:val="left"/>
      <w:pPr>
        <w:ind w:left="720" w:hanging="360"/>
      </w:pPr>
      <w:rPr>
        <w:rFonts w:ascii="Libre Franklin" w:eastAsia="Libre Franklin" w:hAnsi="Libre Franklin" w:cs="Libre Franklin"/>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1700285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674"/>
    <w:rsid w:val="00130674"/>
    <w:rsid w:val="00464B9E"/>
    <w:rsid w:val="008523B4"/>
    <w:rsid w:val="009674AA"/>
    <w:rsid w:val="00F542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D09C1"/>
  <w15:docId w15:val="{80EED4C9-C5A4-4339-8A45-7597A30A6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attrocento Sans" w:eastAsia="Quattrocento Sans" w:hAnsi="Quattrocento Sans" w:cs="Quattrocento Sans"/>
        <w:sz w:val="24"/>
        <w:szCs w:val="24"/>
        <w:lang w:val="en-US" w:eastAsia="en-GB" w:bidi="ar-SA"/>
      </w:rPr>
    </w:rPrDefault>
    <w:pPrDefault>
      <w:pPr>
        <w:spacing w:before="4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after="240"/>
      <w:outlineLvl w:val="0"/>
    </w:pPr>
    <w:rPr>
      <w:rFonts w:ascii="Century Gothic" w:eastAsia="Century Gothic" w:hAnsi="Century Gothic" w:cs="Century Gothic"/>
      <w:b/>
      <w:smallCaps/>
      <w:color w:val="546421"/>
      <w:sz w:val="72"/>
      <w:szCs w:val="72"/>
    </w:rPr>
  </w:style>
  <w:style w:type="paragraph" w:styleId="Heading2">
    <w:name w:val="heading 2"/>
    <w:basedOn w:val="Normal"/>
    <w:next w:val="Normal"/>
    <w:uiPriority w:val="9"/>
    <w:semiHidden/>
    <w:unhideWhenUsed/>
    <w:qFormat/>
    <w:pPr>
      <w:keepNext/>
      <w:keepLines/>
      <w:spacing w:before="120"/>
      <w:jc w:val="center"/>
      <w:outlineLvl w:val="1"/>
    </w:pPr>
    <w:rPr>
      <w:rFonts w:ascii="Libre Franklin Medium" w:eastAsia="Libre Franklin Medium" w:hAnsi="Libre Franklin Medium" w:cs="Libre Franklin Medium"/>
      <w:b/>
      <w:color w:val="17406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after="640"/>
    </w:pPr>
    <w:rPr>
      <w:rFonts w:ascii="Libre Franklin Medium" w:eastAsia="Libre Franklin Medium" w:hAnsi="Libre Franklin Medium" w:cs="Libre Franklin Medium"/>
      <w:smallCaps/>
      <w:color w:val="FFFFFF"/>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115" w:type="dxa"/>
      </w:tblCellMar>
    </w:tblPr>
  </w:style>
  <w:style w:type="table" w:customStyle="1" w:styleId="a0">
    <w:basedOn w:val="TableNormal"/>
    <w:pPr>
      <w:spacing w:after="0"/>
    </w:pPr>
    <w:tblPr>
      <w:tblStyleRowBandSize w:val="1"/>
      <w:tblStyleColBandSize w:val="1"/>
      <w:tblCellMar>
        <w:left w:w="115" w:type="dxa"/>
        <w:right w:w="115" w:type="dxa"/>
      </w:tblCellMar>
    </w:tblPr>
    <w:tcPr>
      <w:shd w:val="clear" w:color="auto" w:fill="EDF2DA"/>
    </w:tcPr>
    <w:tblStylePr w:type="firstRow">
      <w:pPr>
        <w:spacing w:line="240" w:lineRule="auto"/>
        <w:jc w:val="center"/>
      </w:pPr>
      <w:rPr>
        <w:rFonts w:ascii="Quattrocento Sans" w:eastAsia="Quattrocento Sans" w:hAnsi="Quattrocento Sans" w:cs="Quattrocento Sans"/>
        <w:b/>
        <w:i w:val="0"/>
        <w:smallCaps w:val="0"/>
        <w:color w:val="FFFFFF"/>
        <w:sz w:val="24"/>
        <w:szCs w:val="24"/>
      </w:rPr>
      <w:tblPr/>
      <w:tcPr>
        <w:tcBorders>
          <w:top w:val="single" w:sz="4" w:space="0" w:color="546421"/>
          <w:left w:val="single" w:sz="4" w:space="0" w:color="546421"/>
          <w:bottom w:val="single" w:sz="4" w:space="0" w:color="546421"/>
          <w:right w:val="single" w:sz="4" w:space="0" w:color="546421"/>
          <w:insideH w:val="nil"/>
          <w:insideV w:val="nil"/>
        </w:tcBorders>
        <w:shd w:val="clear" w:color="auto" w:fill="54642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820</Words>
  <Characters>4674</Characters>
  <Application>Microsoft Office Word</Application>
  <DocSecurity>0</DocSecurity>
  <Lines>38</Lines>
  <Paragraphs>10</Paragraphs>
  <ScaleCrop>false</ScaleCrop>
  <Company/>
  <LinksUpToDate>false</LinksUpToDate>
  <CharactersWithSpaces>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Simon Green</cp:lastModifiedBy>
  <cp:revision>3</cp:revision>
  <dcterms:created xsi:type="dcterms:W3CDTF">2024-11-14T18:53:00Z</dcterms:created>
  <dcterms:modified xsi:type="dcterms:W3CDTF">2024-11-14T18:55:00Z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jHeaderEvenPageDocProperty">
    <vt:lpwstr>Classification:UNCLASSIFIED</vt:lpwstr>
  </property>
  <property fmtid="{D5CDD505-2E9C-101B-9397-08002B2CF9AE}" pid="3" name="bjHeaderBothDocProperty">
    <vt:lpwstr>Classification:UNCLASSIFIED</vt:lpwstr>
  </property>
  <property fmtid="{D5CDD505-2E9C-101B-9397-08002B2CF9AE}" pid="4" name="bjHeaderFirstPageDocProperty">
    <vt:lpwstr>Classification:UNCLASSIFIED</vt:lpwstr>
  </property>
  <property fmtid="{D5CDD505-2E9C-101B-9397-08002B2CF9AE}" pid="5" name="ContentTypeId">
    <vt:lpwstr>0x01010079F111ED35F8CC479449609E8A0923A6</vt:lpwstr>
  </property>
  <property fmtid="{D5CDD505-2E9C-101B-9397-08002B2CF9AE}" pid="6" name="docIndexRef">
    <vt:lpwstr>edb32bf0-12a0-4a4c-888d-d653b0d9f00a</vt:lpwstr>
  </property>
  <property fmtid="{D5CDD505-2E9C-101B-9397-08002B2CF9AE}" pid="7" name="bjSaver">
    <vt:lpwstr>oHC9iGi1ydAblevbwxZYwke3de+5dkDG</vt:lpwstr>
  </property>
  <property fmtid="{D5CDD505-2E9C-101B-9397-08002B2CF9AE}" pid="8" name="bjDocumentLabelXML">
    <vt:lpwstr>&lt;?xml version="1.0" encoding="us-ascii"?&gt;&lt;sisl xmlns:xsd="http://www.w3.org/2001/XMLSchema" xmlns:xsi="http://www.w3.org/2001/XMLSchema-instance" sislVersion="0" policy="083da476-be4d-4e08-8a0c-df0654bf169a" origin="userSelected" xmlns="http://www.boldonj</vt:lpwstr>
  </property>
  <property fmtid="{D5CDD505-2E9C-101B-9397-08002B2CF9AE}" pid="9" name="bjDocumentLabelXML-0">
    <vt:lpwstr>ames.com/2008/01/sie/internal/label"&gt;&lt;element uid="id_protective_marking_new_item_1" value="" /&gt;&lt;/sisl&gt;</vt:lpwstr>
  </property>
  <property fmtid="{D5CDD505-2E9C-101B-9397-08002B2CF9AE}" pid="10" name="bjDocumentSecurityLabel">
    <vt:lpwstr>UNCLASSIFIED</vt:lpwstr>
  </property>
  <property fmtid="{D5CDD505-2E9C-101B-9397-08002B2CF9AE}" pid="11" name="Babcock_Classification">
    <vt:lpwstr>UNCLASSIFIED</vt:lpwstr>
  </property>
  <property fmtid="{D5CDD505-2E9C-101B-9397-08002B2CF9AE}" pid="12" name="bjClsUserRVM">
    <vt:lpwstr>[]</vt:lpwstr>
  </property>
</Properties>
</file>